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E" w:rsidRPr="002E3B0D" w:rsidRDefault="00DB452E" w:rsidP="00DB452E">
      <w:pPr>
        <w:rPr>
          <w:sz w:val="24"/>
        </w:rPr>
      </w:pPr>
    </w:p>
    <w:tbl>
      <w:tblPr>
        <w:tblW w:w="103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1701"/>
        <w:gridCol w:w="4267"/>
      </w:tblGrid>
      <w:tr w:rsidR="00DB452E" w:rsidRPr="002E3B0D" w:rsidTr="002939FC">
        <w:trPr>
          <w:trHeight w:val="159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2E3B0D" w:rsidRDefault="00DB452E" w:rsidP="002939FC">
            <w:pPr>
              <w:pStyle w:val="a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3B0D">
              <w:rPr>
                <w:rFonts w:ascii="Times New Roman" w:hAnsi="Times New Roman"/>
                <w:sz w:val="26"/>
                <w:szCs w:val="26"/>
              </w:rPr>
              <w:t>Баш</w:t>
            </w:r>
            <w:r w:rsidRPr="002E3B0D">
              <w:rPr>
                <w:rFonts w:ascii="Lucida Sans Unicode" w:hAnsi="Lucida Sans Unicode"/>
                <w:sz w:val="26"/>
                <w:szCs w:val="26"/>
              </w:rPr>
              <w:t>Ҡ</w:t>
            </w:r>
            <w:r w:rsidRPr="002E3B0D">
              <w:rPr>
                <w:rFonts w:ascii="Times New Roman" w:hAnsi="Times New Roman"/>
                <w:sz w:val="26"/>
                <w:szCs w:val="26"/>
              </w:rPr>
              <w:t xml:space="preserve">ортостан Республикаһының </w:t>
            </w:r>
            <w:r w:rsidRPr="002E3B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Туймазы </w:t>
            </w:r>
            <w:r w:rsidRPr="002E3B0D">
              <w:rPr>
                <w:rFonts w:ascii="Times New Roman" w:hAnsi="Times New Roman"/>
                <w:sz w:val="26"/>
                <w:szCs w:val="26"/>
              </w:rPr>
              <w:t xml:space="preserve"> районы муниципаль районының </w:t>
            </w:r>
            <w:r w:rsidRPr="002E3B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3B0D">
              <w:rPr>
                <w:rFonts w:ascii="Lucida Sans Unicode" w:hAnsi="Lucida Sans Unicode"/>
                <w:b w:val="0"/>
                <w:sz w:val="26"/>
                <w:szCs w:val="26"/>
              </w:rPr>
              <w:t>Ҡ</w:t>
            </w:r>
            <w:r w:rsidRPr="002E3B0D">
              <w:rPr>
                <w:rFonts w:ascii="Times New Roman" w:hAnsi="Times New Roman"/>
                <w:sz w:val="26"/>
                <w:szCs w:val="26"/>
              </w:rPr>
              <w:t>андра</w:t>
            </w:r>
            <w:r w:rsidRPr="002E3B0D">
              <w:rPr>
                <w:sz w:val="26"/>
                <w:szCs w:val="26"/>
              </w:rPr>
              <w:t xml:space="preserve"> </w:t>
            </w:r>
            <w:r w:rsidRPr="002E3B0D">
              <w:rPr>
                <w:rFonts w:ascii="Times New Roman" w:hAnsi="Times New Roman"/>
                <w:sz w:val="26"/>
                <w:szCs w:val="26"/>
              </w:rPr>
              <w:t xml:space="preserve">ауыл </w:t>
            </w:r>
            <w:r w:rsidRPr="002E3B0D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2E3B0D">
              <w:rPr>
                <w:rFonts w:ascii="Times New Roman" w:hAnsi="Times New Roman"/>
                <w:sz w:val="26"/>
                <w:szCs w:val="26"/>
              </w:rPr>
              <w:t>оветы</w:t>
            </w:r>
          </w:p>
          <w:p w:rsidR="00DB452E" w:rsidRPr="002E3B0D" w:rsidRDefault="00DB452E" w:rsidP="002939FC">
            <w:pPr>
              <w:pStyle w:val="a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3B0D">
              <w:rPr>
                <w:rFonts w:ascii="Times New Roman" w:hAnsi="Times New Roman"/>
                <w:sz w:val="26"/>
                <w:szCs w:val="26"/>
              </w:rPr>
              <w:t>ауыл биләмәһе башлығы</w:t>
            </w:r>
          </w:p>
          <w:p w:rsidR="00DB452E" w:rsidRPr="008C2C34" w:rsidRDefault="00DB452E" w:rsidP="002939FC">
            <w:pPr>
              <w:jc w:val="center"/>
              <w:rPr>
                <w:sz w:val="22"/>
                <w:lang w:val="be-BY"/>
              </w:rPr>
            </w:pPr>
            <w:r w:rsidRPr="008C2C34">
              <w:rPr>
                <w:sz w:val="22"/>
                <w:szCs w:val="22"/>
                <w:lang w:val="be-BY"/>
              </w:rPr>
              <w:t xml:space="preserve">452765, </w:t>
            </w:r>
            <w:r w:rsidRPr="008C2C34">
              <w:rPr>
                <w:rFonts w:ascii="Lucida Sans Unicode" w:hAnsi="Lucida Sans Unicode"/>
                <w:sz w:val="22"/>
                <w:szCs w:val="22"/>
              </w:rPr>
              <w:t>Ҡ</w:t>
            </w:r>
            <w:r w:rsidRPr="008C2C34">
              <w:rPr>
                <w:sz w:val="22"/>
                <w:szCs w:val="22"/>
              </w:rPr>
              <w:t>андра</w:t>
            </w:r>
            <w:r w:rsidRPr="008C2C34">
              <w:rPr>
                <w:sz w:val="22"/>
                <w:szCs w:val="22"/>
                <w:lang w:val="be-BY"/>
              </w:rPr>
              <w:t xml:space="preserve"> ауылы,  Ленин урамы, 16</w:t>
            </w:r>
          </w:p>
          <w:p w:rsidR="00DB452E" w:rsidRPr="008C2C34" w:rsidRDefault="00DB452E" w:rsidP="002939FC">
            <w:pPr>
              <w:jc w:val="center"/>
              <w:rPr>
                <w:b/>
                <w:sz w:val="22"/>
                <w:lang w:val="be-BY"/>
              </w:rPr>
            </w:pPr>
            <w:r w:rsidRPr="008C2C34">
              <w:rPr>
                <w:sz w:val="22"/>
                <w:szCs w:val="22"/>
                <w:lang w:val="be-BY"/>
              </w:rPr>
              <w:t>Тел. 8(34782) 4-74-52</w:t>
            </w:r>
          </w:p>
          <w:p w:rsidR="00DB452E" w:rsidRPr="002E3B0D" w:rsidRDefault="00DB452E" w:rsidP="002939FC">
            <w:pPr>
              <w:jc w:val="center"/>
              <w:rPr>
                <w:sz w:val="26"/>
                <w:szCs w:val="26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2E3B0D" w:rsidRDefault="00DB452E" w:rsidP="002939FC">
            <w:pPr>
              <w:jc w:val="center"/>
              <w:rPr>
                <w:sz w:val="26"/>
                <w:szCs w:val="26"/>
                <w:lang w:val="be-BY"/>
              </w:rPr>
            </w:pPr>
            <w:r w:rsidRPr="002E3B0D">
              <w:rPr>
                <w:noProof/>
                <w:sz w:val="26"/>
                <w:szCs w:val="26"/>
              </w:rPr>
              <w:drawing>
                <wp:inline distT="0" distB="0" distL="0" distR="0">
                  <wp:extent cx="830580" cy="861060"/>
                  <wp:effectExtent l="1905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2E3B0D" w:rsidRDefault="00DB452E" w:rsidP="002939FC">
            <w:pPr>
              <w:pStyle w:val="a5"/>
              <w:ind w:left="119" w:firstLine="5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3B0D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  <w:r w:rsidRPr="002E3B0D">
              <w:rPr>
                <w:rFonts w:ascii="Times New Roman" w:hAnsi="Times New Roman"/>
                <w:sz w:val="26"/>
                <w:szCs w:val="26"/>
                <w:lang w:val="ru-RU"/>
              </w:rPr>
              <w:t>Кандринский</w:t>
            </w:r>
            <w:r w:rsidRPr="002E3B0D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  <w:p w:rsidR="00DB452E" w:rsidRPr="002E3B0D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3B0D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DB452E" w:rsidRPr="002E3B0D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3B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Туймазинский </w:t>
            </w:r>
            <w:r w:rsidRPr="002E3B0D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  <w:p w:rsidR="00DB452E" w:rsidRPr="002E3B0D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3B0D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DB452E" w:rsidRPr="008C2C34" w:rsidRDefault="00DB452E" w:rsidP="002939FC">
            <w:pPr>
              <w:jc w:val="center"/>
              <w:rPr>
                <w:sz w:val="22"/>
                <w:lang w:val="be-BY"/>
              </w:rPr>
            </w:pPr>
            <w:r w:rsidRPr="008C2C34">
              <w:rPr>
                <w:sz w:val="22"/>
                <w:szCs w:val="22"/>
                <w:lang w:val="be-BY"/>
              </w:rPr>
              <w:t>452765, село Кандры, ул.Ленина, 16</w:t>
            </w:r>
          </w:p>
          <w:p w:rsidR="00DB452E" w:rsidRPr="002E3B0D" w:rsidRDefault="00DB452E" w:rsidP="002939FC">
            <w:pPr>
              <w:jc w:val="center"/>
              <w:rPr>
                <w:sz w:val="26"/>
                <w:szCs w:val="26"/>
              </w:rPr>
            </w:pPr>
            <w:r w:rsidRPr="008C2C34">
              <w:rPr>
                <w:sz w:val="22"/>
                <w:szCs w:val="22"/>
                <w:lang w:val="be-BY"/>
              </w:rPr>
              <w:t>Тел. 8(34782) 4-74-52</w:t>
            </w:r>
          </w:p>
        </w:tc>
      </w:tr>
    </w:tbl>
    <w:p w:rsidR="00DB452E" w:rsidRPr="002E3B0D" w:rsidRDefault="00DB452E" w:rsidP="00DB452E">
      <w:pPr>
        <w:pStyle w:val="a3"/>
        <w:jc w:val="center"/>
        <w:rPr>
          <w:b/>
          <w:szCs w:val="28"/>
          <w:lang w:val="be-BY"/>
        </w:rPr>
      </w:pP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b/>
          <w:szCs w:val="28"/>
        </w:rPr>
        <w:softHyphen/>
      </w:r>
      <w:r w:rsidRPr="002E3B0D">
        <w:rPr>
          <w:rFonts w:ascii="Lucida Sans Unicode" w:hAnsi="Lucida Sans Unicode"/>
          <w:b/>
          <w:szCs w:val="28"/>
        </w:rPr>
        <w:t xml:space="preserve">       Ҡ</w:t>
      </w:r>
      <w:r w:rsidRPr="002E3B0D">
        <w:rPr>
          <w:b/>
          <w:szCs w:val="28"/>
        </w:rPr>
        <w:t xml:space="preserve">АРАР     </w:t>
      </w:r>
      <w:r w:rsidRPr="002E3B0D">
        <w:rPr>
          <w:b/>
          <w:szCs w:val="28"/>
          <w:lang w:val="be-BY"/>
        </w:rPr>
        <w:tab/>
        <w:t xml:space="preserve">                                                          ПОСТАНОВЛЕНИЕ</w:t>
      </w:r>
    </w:p>
    <w:p w:rsidR="00DB452E" w:rsidRPr="002E3B0D" w:rsidRDefault="00DB452E" w:rsidP="00DB452E">
      <w:pPr>
        <w:pStyle w:val="a3"/>
        <w:jc w:val="center"/>
        <w:rPr>
          <w:b/>
          <w:sz w:val="24"/>
        </w:rPr>
      </w:pPr>
    </w:p>
    <w:p w:rsidR="00E8795E" w:rsidRPr="002E3B0D" w:rsidRDefault="009416D4" w:rsidP="002E3B0D">
      <w:pPr>
        <w:ind w:left="1276"/>
        <w:rPr>
          <w:b/>
          <w:szCs w:val="28"/>
          <w:u w:val="single"/>
        </w:rPr>
      </w:pPr>
      <w:r>
        <w:rPr>
          <w:b/>
          <w:szCs w:val="28"/>
          <w:u w:val="single"/>
        </w:rPr>
        <w:t>№91</w:t>
      </w:r>
      <w:r w:rsidR="002E3B0D" w:rsidRPr="002E3B0D">
        <w:rPr>
          <w:b/>
          <w:szCs w:val="28"/>
          <w:u w:val="single"/>
        </w:rPr>
        <w:t xml:space="preserve"> от </w:t>
      </w:r>
      <w:r>
        <w:rPr>
          <w:b/>
          <w:szCs w:val="28"/>
          <w:u w:val="single"/>
        </w:rPr>
        <w:t>28</w:t>
      </w:r>
      <w:r w:rsidR="002E3B0D" w:rsidRPr="002E3B0D">
        <w:rPr>
          <w:b/>
          <w:szCs w:val="28"/>
          <w:u w:val="single"/>
        </w:rPr>
        <w:t>.04.2020г</w:t>
      </w:r>
    </w:p>
    <w:p w:rsidR="00DB452E" w:rsidRPr="002E3B0D" w:rsidRDefault="00DB452E" w:rsidP="00DB452E">
      <w:pPr>
        <w:rPr>
          <w:sz w:val="24"/>
        </w:rPr>
      </w:pPr>
    </w:p>
    <w:p w:rsidR="002E3B0D" w:rsidRPr="009416D4" w:rsidRDefault="009416D4" w:rsidP="009416D4">
      <w:pPr>
        <w:autoSpaceDE w:val="0"/>
        <w:autoSpaceDN w:val="0"/>
        <w:adjustRightInd w:val="0"/>
        <w:ind w:left="2977"/>
        <w:jc w:val="both"/>
        <w:rPr>
          <w:sz w:val="24"/>
        </w:rPr>
      </w:pPr>
      <w:r w:rsidRPr="009416D4">
        <w:rPr>
          <w:sz w:val="24"/>
        </w:rPr>
        <w:t>Об утверждении порядка взаимодействия Администрации сельского поселения Кандринский сельсовет муниципального района Туймазинский района Республики Башкортостан с субъектами контроля,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</w:p>
    <w:p w:rsidR="002E3B0D" w:rsidRPr="009416D4" w:rsidRDefault="002E3B0D" w:rsidP="002E3B0D">
      <w:pPr>
        <w:autoSpaceDE w:val="0"/>
        <w:autoSpaceDN w:val="0"/>
        <w:adjustRightInd w:val="0"/>
        <w:ind w:left="5580"/>
        <w:jc w:val="both"/>
        <w:rPr>
          <w:sz w:val="24"/>
        </w:rPr>
      </w:pPr>
    </w:p>
    <w:p w:rsidR="002E3B0D" w:rsidRPr="009416D4" w:rsidRDefault="009416D4" w:rsidP="009416D4">
      <w:pPr>
        <w:ind w:firstLine="426"/>
        <w:jc w:val="both"/>
        <w:rPr>
          <w:sz w:val="24"/>
        </w:rPr>
      </w:pPr>
      <w:proofErr w:type="gramStart"/>
      <w:r w:rsidRPr="009416D4">
        <w:rPr>
          <w:sz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9416D4">
        <w:rPr>
          <w:sz w:val="24"/>
        </w:rPr>
        <w:t xml:space="preserve">», </w:t>
      </w:r>
      <w:proofErr w:type="gramStart"/>
      <w:r w:rsidRPr="009416D4">
        <w:rPr>
          <w:sz w:val="24"/>
        </w:rPr>
        <w:t>утвержденных</w:t>
      </w:r>
      <w:proofErr w:type="gramEnd"/>
      <w:r w:rsidRPr="009416D4">
        <w:rPr>
          <w:sz w:val="24"/>
        </w:rPr>
        <w:t xml:space="preserve"> Постановлением Правительства </w:t>
      </w:r>
      <w:proofErr w:type="gramStart"/>
      <w:r w:rsidRPr="009416D4">
        <w:rPr>
          <w:sz w:val="24"/>
        </w:rPr>
        <w:t>Российской Федерации от 12 декабря 2015 года №1367, приказом Министерства финансов Российской Федерации от 22 июля 2016 года №120н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 предусмотренного частью 5 статьи 99 Федерального</w:t>
      </w:r>
      <w:proofErr w:type="gramEnd"/>
      <w:r w:rsidRPr="009416D4">
        <w:rPr>
          <w:sz w:val="24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 </w:t>
      </w:r>
      <w:r w:rsidR="002E3B0D" w:rsidRPr="009416D4">
        <w:rPr>
          <w:sz w:val="24"/>
        </w:rPr>
        <w:t xml:space="preserve">  ПОСТАНОВЛЯЮ:</w:t>
      </w:r>
    </w:p>
    <w:p w:rsidR="002E3B0D" w:rsidRPr="009416D4" w:rsidRDefault="002E3B0D" w:rsidP="002E3B0D">
      <w:pPr>
        <w:tabs>
          <w:tab w:val="left" w:pos="851"/>
        </w:tabs>
        <w:ind w:right="68" w:firstLine="567"/>
        <w:jc w:val="both"/>
        <w:rPr>
          <w:sz w:val="24"/>
        </w:rPr>
      </w:pPr>
    </w:p>
    <w:p w:rsidR="002E3B0D" w:rsidRPr="009416D4" w:rsidRDefault="002E3B0D" w:rsidP="002E3B0D">
      <w:pPr>
        <w:pStyle w:val="af5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outlineLvl w:val="0"/>
        <w:rPr>
          <w:rFonts w:ascii="Times New Roman" w:hAnsi="Times New Roman"/>
          <w:sz w:val="24"/>
          <w:szCs w:val="24"/>
        </w:rPr>
      </w:pPr>
      <w:r w:rsidRPr="009416D4"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="009416D4" w:rsidRPr="009416D4">
        <w:rPr>
          <w:rFonts w:ascii="Times New Roman" w:hAnsi="Times New Roman"/>
          <w:sz w:val="24"/>
          <w:szCs w:val="24"/>
        </w:rPr>
        <w:t>взаимодействия Администрации сельского поселения Кандринский сельсовет муниципального района Туймазинский района Республики Башкортостан с субъектами контроля,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9416D4">
        <w:rPr>
          <w:rFonts w:ascii="Times New Roman" w:hAnsi="Times New Roman"/>
          <w:sz w:val="24"/>
          <w:szCs w:val="24"/>
        </w:rPr>
        <w:t xml:space="preserve">. </w:t>
      </w:r>
    </w:p>
    <w:p w:rsidR="002E3B0D" w:rsidRPr="009416D4" w:rsidRDefault="002E3B0D" w:rsidP="002E3B0D">
      <w:pPr>
        <w:pStyle w:val="af5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416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16D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</w:t>
      </w:r>
      <w:r w:rsidR="009416D4" w:rsidRPr="009416D4">
        <w:rPr>
          <w:rFonts w:ascii="Times New Roman" w:hAnsi="Times New Roman"/>
          <w:sz w:val="24"/>
          <w:szCs w:val="24"/>
        </w:rPr>
        <w:t xml:space="preserve">помощника главы сельского поселения </w:t>
      </w:r>
      <w:proofErr w:type="spellStart"/>
      <w:r w:rsidR="009416D4" w:rsidRPr="009416D4">
        <w:rPr>
          <w:rFonts w:ascii="Times New Roman" w:hAnsi="Times New Roman"/>
          <w:sz w:val="24"/>
          <w:szCs w:val="24"/>
        </w:rPr>
        <w:t>Вахитову</w:t>
      </w:r>
      <w:proofErr w:type="spellEnd"/>
      <w:r w:rsidR="009416D4" w:rsidRPr="009416D4">
        <w:rPr>
          <w:rFonts w:ascii="Times New Roman" w:hAnsi="Times New Roman"/>
          <w:sz w:val="24"/>
          <w:szCs w:val="24"/>
        </w:rPr>
        <w:t xml:space="preserve"> Э.З.</w:t>
      </w:r>
    </w:p>
    <w:p w:rsidR="002E3B0D" w:rsidRPr="009416D4" w:rsidRDefault="002E3B0D" w:rsidP="002E3B0D">
      <w:pPr>
        <w:pStyle w:val="af8"/>
        <w:spacing w:before="0" w:after="0"/>
        <w:jc w:val="both"/>
      </w:pPr>
    </w:p>
    <w:p w:rsidR="002E3B0D" w:rsidRPr="009416D4" w:rsidRDefault="002E3B0D" w:rsidP="002E3B0D">
      <w:pPr>
        <w:pStyle w:val="af8"/>
        <w:spacing w:before="0" w:beforeAutospacing="0" w:after="0" w:afterAutospacing="0"/>
        <w:jc w:val="both"/>
      </w:pPr>
      <w:r w:rsidRPr="009416D4">
        <w:t xml:space="preserve">           И.о. главы  сельского поселения</w:t>
      </w:r>
    </w:p>
    <w:p w:rsidR="002E3B0D" w:rsidRPr="009416D4" w:rsidRDefault="002E3B0D" w:rsidP="002E3B0D">
      <w:pPr>
        <w:pStyle w:val="af8"/>
        <w:spacing w:before="0" w:beforeAutospacing="0" w:after="0" w:afterAutospacing="0"/>
        <w:jc w:val="both"/>
      </w:pPr>
      <w:r w:rsidRPr="009416D4">
        <w:t xml:space="preserve">           Кандринский сельсовет </w:t>
      </w:r>
    </w:p>
    <w:p w:rsidR="002E3B0D" w:rsidRPr="009416D4" w:rsidRDefault="002E3B0D" w:rsidP="002E3B0D">
      <w:pPr>
        <w:pStyle w:val="af8"/>
        <w:spacing w:before="0" w:beforeAutospacing="0" w:after="0" w:afterAutospacing="0"/>
        <w:ind w:firstLine="708"/>
      </w:pPr>
      <w:r w:rsidRPr="009416D4">
        <w:t>муниципального района</w:t>
      </w:r>
    </w:p>
    <w:p w:rsidR="002E3B0D" w:rsidRPr="009416D4" w:rsidRDefault="002E3B0D" w:rsidP="002E3B0D">
      <w:pPr>
        <w:pStyle w:val="af8"/>
        <w:spacing w:before="0" w:beforeAutospacing="0" w:after="0" w:afterAutospacing="0"/>
      </w:pPr>
      <w:r w:rsidRPr="009416D4">
        <w:t xml:space="preserve">           Туймазинский район </w:t>
      </w:r>
    </w:p>
    <w:p w:rsidR="009416D4" w:rsidRPr="009416D4" w:rsidRDefault="002E3B0D" w:rsidP="002E3B0D">
      <w:pPr>
        <w:pStyle w:val="af8"/>
        <w:spacing w:before="0" w:beforeAutospacing="0" w:after="0" w:afterAutospacing="0"/>
        <w:sectPr w:rsidR="009416D4" w:rsidRPr="009416D4" w:rsidSect="008C2C34">
          <w:footerReference w:type="default" r:id="rId8"/>
          <w:pgSz w:w="11906" w:h="16838"/>
          <w:pgMar w:top="340" w:right="1021" w:bottom="1134" w:left="1304" w:header="709" w:footer="709" w:gutter="0"/>
          <w:pgNumType w:start="0"/>
          <w:cols w:space="708"/>
          <w:titlePg/>
          <w:docGrid w:linePitch="381"/>
        </w:sectPr>
      </w:pPr>
      <w:r w:rsidRPr="009416D4">
        <w:t xml:space="preserve">           Республики Башкортостан                                                                      </w:t>
      </w:r>
      <w:proofErr w:type="spellStart"/>
      <w:r w:rsidRPr="009416D4">
        <w:t>Вахитова</w:t>
      </w:r>
      <w:proofErr w:type="spellEnd"/>
      <w:r w:rsidRPr="009416D4">
        <w:t xml:space="preserve"> Э.З.</w:t>
      </w:r>
    </w:p>
    <w:p w:rsidR="002E3B0D" w:rsidRPr="002E3B0D" w:rsidRDefault="002E3B0D" w:rsidP="002E3B0D">
      <w:pPr>
        <w:pStyle w:val="af8"/>
        <w:spacing w:before="0" w:beforeAutospacing="0" w:after="0" w:afterAutospacing="0"/>
      </w:pPr>
    </w:p>
    <w:p w:rsidR="002E3B0D" w:rsidRPr="002E3B0D" w:rsidRDefault="002E3B0D" w:rsidP="002E3B0D">
      <w:pPr>
        <w:jc w:val="right"/>
        <w:rPr>
          <w:color w:val="000000"/>
          <w:sz w:val="24"/>
        </w:rPr>
      </w:pPr>
    </w:p>
    <w:p w:rsidR="002E3B0D" w:rsidRPr="002E3B0D" w:rsidRDefault="002E3B0D" w:rsidP="002E3B0D">
      <w:pPr>
        <w:jc w:val="right"/>
        <w:rPr>
          <w:color w:val="000000"/>
          <w:sz w:val="24"/>
        </w:rPr>
      </w:pPr>
    </w:p>
    <w:tbl>
      <w:tblPr>
        <w:tblW w:w="9889" w:type="dxa"/>
        <w:tblLook w:val="01E0"/>
      </w:tblPr>
      <w:tblGrid>
        <w:gridCol w:w="4503"/>
        <w:gridCol w:w="5386"/>
      </w:tblGrid>
      <w:tr w:rsidR="002E3B0D" w:rsidRPr="002E3B0D" w:rsidTr="002E3B0D">
        <w:trPr>
          <w:trHeight w:val="1258"/>
        </w:trPr>
        <w:tc>
          <w:tcPr>
            <w:tcW w:w="4503" w:type="dxa"/>
            <w:shd w:val="clear" w:color="auto" w:fill="auto"/>
          </w:tcPr>
          <w:p w:rsidR="002E3B0D" w:rsidRPr="002E3B0D" w:rsidRDefault="002E3B0D" w:rsidP="00D14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2E3B0D" w:rsidRPr="002E3B0D" w:rsidRDefault="002E3B0D" w:rsidP="00D148C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E3B0D">
              <w:rPr>
                <w:sz w:val="20"/>
                <w:szCs w:val="20"/>
              </w:rPr>
              <w:t xml:space="preserve">Приложение  к постановлению      Администрации сельского поселения Кандринский сельсовет </w:t>
            </w:r>
          </w:p>
          <w:p w:rsidR="002E3B0D" w:rsidRPr="002E3B0D" w:rsidRDefault="002E3B0D" w:rsidP="00D148C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E3B0D">
              <w:rPr>
                <w:sz w:val="20"/>
                <w:szCs w:val="20"/>
              </w:rPr>
              <w:t xml:space="preserve">муниципального района </w:t>
            </w:r>
          </w:p>
          <w:p w:rsidR="002E3B0D" w:rsidRPr="002E3B0D" w:rsidRDefault="002E3B0D" w:rsidP="00D148C3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E3B0D">
              <w:rPr>
                <w:sz w:val="20"/>
                <w:szCs w:val="20"/>
              </w:rPr>
              <w:t>Туймазинский район</w:t>
            </w:r>
          </w:p>
          <w:p w:rsidR="002E3B0D" w:rsidRPr="002E3B0D" w:rsidRDefault="002E3B0D" w:rsidP="009416D4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E3B0D">
              <w:rPr>
                <w:sz w:val="20"/>
                <w:szCs w:val="20"/>
              </w:rPr>
              <w:t xml:space="preserve">от </w:t>
            </w:r>
            <w:r w:rsidR="009416D4">
              <w:rPr>
                <w:sz w:val="20"/>
                <w:szCs w:val="20"/>
              </w:rPr>
              <w:t>28</w:t>
            </w:r>
            <w:r w:rsidRPr="002E3B0D">
              <w:rPr>
                <w:sz w:val="20"/>
                <w:szCs w:val="20"/>
              </w:rPr>
              <w:t>.04.2020 №</w:t>
            </w:r>
            <w:r w:rsidR="009416D4">
              <w:rPr>
                <w:sz w:val="20"/>
                <w:szCs w:val="20"/>
              </w:rPr>
              <w:t>91</w:t>
            </w:r>
          </w:p>
        </w:tc>
      </w:tr>
    </w:tbl>
    <w:p w:rsidR="009416D4" w:rsidRPr="00BE2129" w:rsidRDefault="009416D4" w:rsidP="009416D4">
      <w:pPr>
        <w:jc w:val="center"/>
        <w:rPr>
          <w:b/>
          <w:sz w:val="24"/>
        </w:rPr>
      </w:pPr>
      <w:r w:rsidRPr="00BE2129">
        <w:rPr>
          <w:b/>
          <w:sz w:val="24"/>
        </w:rPr>
        <w:t xml:space="preserve">Порядок </w:t>
      </w:r>
    </w:p>
    <w:p w:rsidR="009416D4" w:rsidRDefault="009416D4" w:rsidP="009416D4">
      <w:pPr>
        <w:jc w:val="center"/>
        <w:rPr>
          <w:b/>
          <w:sz w:val="24"/>
        </w:rPr>
      </w:pPr>
      <w:proofErr w:type="gramStart"/>
      <w:r w:rsidRPr="00BE2129">
        <w:rPr>
          <w:b/>
          <w:sz w:val="24"/>
        </w:rPr>
        <w:t xml:space="preserve">взаимодействия при осуществлении контроля </w:t>
      </w:r>
      <w:r w:rsidRPr="00BE2129">
        <w:rPr>
          <w:b/>
          <w:color w:val="FF0000"/>
          <w:sz w:val="24"/>
        </w:rPr>
        <w:t xml:space="preserve">Администрации сельского поселения </w:t>
      </w:r>
      <w:r w:rsidR="00FB1AB5" w:rsidRPr="00BE2129">
        <w:rPr>
          <w:b/>
          <w:color w:val="FF0000"/>
          <w:sz w:val="24"/>
        </w:rPr>
        <w:t xml:space="preserve">Кандринский </w:t>
      </w:r>
      <w:r w:rsidRPr="00BE2129">
        <w:rPr>
          <w:b/>
          <w:color w:val="FF0000"/>
          <w:sz w:val="24"/>
        </w:rPr>
        <w:t xml:space="preserve"> сельсовет</w:t>
      </w:r>
      <w:r w:rsidRPr="00BE2129">
        <w:rPr>
          <w:b/>
          <w:sz w:val="24"/>
        </w:rPr>
        <w:t xml:space="preserve"> муниципального района Туймазинский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BE2129" w:rsidRPr="00BE2129" w:rsidRDefault="00BE2129" w:rsidP="009416D4">
      <w:pPr>
        <w:jc w:val="center"/>
        <w:rPr>
          <w:b/>
          <w:sz w:val="24"/>
        </w:rPr>
      </w:pP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1. </w:t>
      </w:r>
      <w:proofErr w:type="gramStart"/>
      <w:r w:rsidRPr="00BE2129">
        <w:rPr>
          <w:sz w:val="24"/>
        </w:rPr>
        <w:t xml:space="preserve">Настоящий Порядок устанавливает правила взаимодействия  при осуществления контроля </w:t>
      </w:r>
      <w:r w:rsidRPr="00BE2129">
        <w:rPr>
          <w:color w:val="FF0000"/>
          <w:sz w:val="24"/>
        </w:rPr>
        <w:t xml:space="preserve">Администрации сельского поселения </w:t>
      </w:r>
      <w:r w:rsidR="00FB1AB5" w:rsidRPr="00BE2129">
        <w:rPr>
          <w:color w:val="FF0000"/>
          <w:sz w:val="24"/>
        </w:rPr>
        <w:t>Кандринский</w:t>
      </w:r>
      <w:r w:rsidRPr="00BE2129">
        <w:rPr>
          <w:color w:val="FF0000"/>
          <w:sz w:val="24"/>
        </w:rPr>
        <w:t xml:space="preserve"> сельсовет</w:t>
      </w:r>
      <w:r w:rsidRPr="00BE2129">
        <w:rPr>
          <w:sz w:val="24"/>
        </w:rPr>
        <w:t xml:space="preserve"> муниципального района Туймазинский район  Республики Башкортостан (далее – Администрация)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BE2129">
        <w:rPr>
          <w:sz w:val="24"/>
        </w:rPr>
        <w:t xml:space="preserve"> декабря 2015 года № 1367 (далее – субъекты контроля, Правила контроля).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орган контроля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BE2129">
        <w:rPr>
          <w:sz w:val="24"/>
        </w:rPr>
        <w:t xml:space="preserve"> - контроль, объекты контроля, Федеральный закон). 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2. 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BE2129">
        <w:rPr>
          <w:sz w:val="24"/>
        </w:rPr>
        <w:t xml:space="preserve"> закупок, </w:t>
      </w:r>
      <w:proofErr w:type="gramStart"/>
      <w:r w:rsidRPr="00BE2129">
        <w:rPr>
          <w:sz w:val="24"/>
        </w:rPr>
        <w:t>утвержденными</w:t>
      </w:r>
      <w:proofErr w:type="gramEnd"/>
      <w:r w:rsidRPr="00BE2129">
        <w:rPr>
          <w:sz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при согласовании Администрацией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3. 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lastRenderedPageBreak/>
        <w:t>5. Сведения о закрытых объектах контроля направляются в Администрацию в следующих формах: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сведения о </w:t>
      </w:r>
      <w:proofErr w:type="gramStart"/>
      <w:r w:rsidRPr="00BE2129">
        <w:rPr>
          <w:sz w:val="24"/>
        </w:rPr>
        <w:t>документации</w:t>
      </w:r>
      <w:proofErr w:type="gramEnd"/>
      <w:r w:rsidRPr="00BE2129">
        <w:rPr>
          <w:sz w:val="24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BE2129">
        <w:rPr>
          <w:sz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Администрация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7. 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8. 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9. 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а) субъектов контроля, указанных в подпункте «а» пункта 4 Правил контроля (далее – получатели бюджетных средств):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 xml:space="preserve">на предмет </w:t>
      </w:r>
      <w:proofErr w:type="spellStart"/>
      <w:r w:rsidRPr="00BE2129">
        <w:rPr>
          <w:sz w:val="24"/>
        </w:rPr>
        <w:t>непревышения</w:t>
      </w:r>
      <w:proofErr w:type="spellEnd"/>
      <w:r w:rsidRPr="00BE2129">
        <w:rPr>
          <w:sz w:val="24"/>
        </w:rPr>
        <w:t xml:space="preserve"> доведенных в установленном порядке субъекту контроля 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r w:rsidRPr="00BE2129">
        <w:rPr>
          <w:color w:val="FF0000"/>
          <w:sz w:val="24"/>
        </w:rPr>
        <w:t>Порядком учета бюджетных обязательств получателей средств бюджета</w:t>
      </w:r>
      <w:r w:rsidRPr="00BE2129">
        <w:rPr>
          <w:sz w:val="24"/>
        </w:rPr>
        <w:t xml:space="preserve"> </w:t>
      </w:r>
      <w:r w:rsidR="00FB1AB5" w:rsidRPr="00BE2129">
        <w:rPr>
          <w:sz w:val="24"/>
        </w:rPr>
        <w:t xml:space="preserve">сельского поселения Кандринский сельсовет </w:t>
      </w:r>
      <w:r w:rsidRPr="00BE2129">
        <w:rPr>
          <w:color w:val="FF0000"/>
          <w:sz w:val="24"/>
        </w:rPr>
        <w:t xml:space="preserve">муниципального района Туймазинский район Республики Башкортостан, утвержденным от </w:t>
      </w:r>
      <w:r w:rsidR="00FB1AB5" w:rsidRPr="00BE2129">
        <w:rPr>
          <w:sz w:val="24"/>
        </w:rPr>
        <w:t>09.12.2008</w:t>
      </w:r>
      <w:r w:rsidRPr="00BE2129">
        <w:rPr>
          <w:color w:val="FF0000"/>
          <w:sz w:val="24"/>
        </w:rPr>
        <w:t xml:space="preserve"> года № </w:t>
      </w:r>
      <w:r w:rsidR="00FB1AB5" w:rsidRPr="00BE2129">
        <w:rPr>
          <w:color w:val="FF0000"/>
          <w:sz w:val="24"/>
        </w:rPr>
        <w:t>53</w:t>
      </w:r>
      <w:r w:rsidRPr="00BE2129">
        <w:rPr>
          <w:sz w:val="24"/>
        </w:rPr>
        <w:t xml:space="preserve"> (далее – Порядок учета бюджетных</w:t>
      </w:r>
      <w:proofErr w:type="gramEnd"/>
      <w:r w:rsidRPr="00BE2129">
        <w:rPr>
          <w:sz w:val="24"/>
        </w:rPr>
        <w:t xml:space="preserve"> обязательств), на учет бюджетных обязательств;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Башкортостан, органов местного самоуправления и иных документах, установленных Правительством Республики Башкортостан, органов местного самоуправления,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</w:t>
      </w:r>
      <w:r w:rsidRPr="00BE2129">
        <w:rPr>
          <w:sz w:val="24"/>
        </w:rPr>
        <w:lastRenderedPageBreak/>
        <w:t>обязательств, направляемых в</w:t>
      </w:r>
      <w:proofErr w:type="gramEnd"/>
      <w:r w:rsidRPr="00BE2129">
        <w:rPr>
          <w:sz w:val="24"/>
        </w:rPr>
        <w:t xml:space="preserve"> Администрацию по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 xml:space="preserve">б) 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BE2129">
        <w:rPr>
          <w:sz w:val="24"/>
        </w:rPr>
        <w:t>непревышения</w:t>
      </w:r>
      <w:proofErr w:type="spellEnd"/>
      <w:r w:rsidRPr="00BE2129">
        <w:rPr>
          <w:sz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</w:t>
      </w:r>
      <w:proofErr w:type="gramEnd"/>
      <w:r w:rsidRPr="00BE2129">
        <w:rPr>
          <w:sz w:val="24"/>
        </w:rPr>
        <w:t xml:space="preserve"> </w:t>
      </w:r>
      <w:proofErr w:type="gramStart"/>
      <w:r w:rsidRPr="00BE2129">
        <w:rPr>
          <w:sz w:val="24"/>
        </w:rPr>
        <w:t>ФХД);</w:t>
      </w:r>
      <w:proofErr w:type="gramEnd"/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 xml:space="preserve">в) субъектов контроля, указанных в подпункте «г» пункта 4 Правил контроля (далее – унитарные предприятия), на предмет </w:t>
      </w:r>
      <w:proofErr w:type="spellStart"/>
      <w:r w:rsidRPr="00BE2129">
        <w:rPr>
          <w:sz w:val="24"/>
        </w:rPr>
        <w:t>непревышения</w:t>
      </w:r>
      <w:proofErr w:type="spellEnd"/>
      <w:r w:rsidRPr="00BE2129">
        <w:rPr>
          <w:sz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10. 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9416D4" w:rsidRPr="00BE2129" w:rsidRDefault="009416D4" w:rsidP="00FB1AB5">
      <w:pPr>
        <w:ind w:firstLine="567"/>
        <w:jc w:val="both"/>
        <w:rPr>
          <w:sz w:val="24"/>
        </w:rPr>
      </w:pPr>
      <w:r w:rsidRPr="00BE2129">
        <w:rPr>
          <w:sz w:val="24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416D4" w:rsidRPr="00BE2129" w:rsidRDefault="009416D4" w:rsidP="00FB1AB5">
      <w:pPr>
        <w:ind w:firstLine="567"/>
        <w:jc w:val="both"/>
        <w:rPr>
          <w:sz w:val="24"/>
        </w:rPr>
      </w:pPr>
      <w:r w:rsidRPr="00BE2129">
        <w:rPr>
          <w:sz w:val="24"/>
        </w:rPr>
        <w:t>в) при уменьшении субъекту контроля как получателю бюджетных средств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416D4" w:rsidRPr="00BE2129" w:rsidRDefault="009416D4" w:rsidP="00FB1AB5">
      <w:pPr>
        <w:ind w:firstLine="567"/>
        <w:jc w:val="both"/>
        <w:rPr>
          <w:sz w:val="24"/>
        </w:rPr>
      </w:pPr>
      <w:r w:rsidRPr="00BE2129">
        <w:rPr>
          <w:sz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416D4" w:rsidRPr="00BE2129" w:rsidRDefault="009416D4" w:rsidP="00FB1AB5">
      <w:pPr>
        <w:ind w:firstLine="567"/>
        <w:jc w:val="both"/>
        <w:rPr>
          <w:sz w:val="24"/>
        </w:rPr>
      </w:pPr>
      <w:proofErr w:type="spellStart"/>
      <w:r w:rsidRPr="00BE2129">
        <w:rPr>
          <w:sz w:val="24"/>
        </w:rPr>
        <w:t>д</w:t>
      </w:r>
      <w:proofErr w:type="spellEnd"/>
      <w:r w:rsidRPr="00BE2129">
        <w:rPr>
          <w:sz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11. При осуществлении взаимодействия с субъектами контроля Администрация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 xml:space="preserve">а) план-график закупок на </w:t>
      </w:r>
      <w:proofErr w:type="spellStart"/>
      <w:r w:rsidRPr="00BE2129">
        <w:rPr>
          <w:sz w:val="24"/>
        </w:rPr>
        <w:t>непревышение</w:t>
      </w:r>
      <w:proofErr w:type="spellEnd"/>
      <w:r w:rsidRPr="00BE2129">
        <w:rPr>
          <w:sz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BE2129">
        <w:rPr>
          <w:sz w:val="24"/>
        </w:rPr>
        <w:t xml:space="preserve"> </w:t>
      </w:r>
      <w:proofErr w:type="gramStart"/>
      <w:r w:rsidRPr="00BE2129">
        <w:rPr>
          <w:sz w:val="24"/>
        </w:rPr>
        <w:t>плане-графике</w:t>
      </w:r>
      <w:proofErr w:type="gramEnd"/>
      <w:r w:rsidRPr="00BE2129">
        <w:rPr>
          <w:sz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BE2129">
        <w:rPr>
          <w:sz w:val="24"/>
        </w:rPr>
        <w:t xml:space="preserve"> поставщиком (подрядчиком, исполнителем) по </w:t>
      </w:r>
      <w:r w:rsidRPr="00BE2129">
        <w:rPr>
          <w:sz w:val="24"/>
        </w:rPr>
        <w:lastRenderedPageBreak/>
        <w:t>соответствующему идентификационному коду закупки, указанным в плане-графике закупок;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г) информацию, включаемую в реестр контрактов (сведения, включаемые в закрытый реестр контрактов), на соответствие: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11.1. </w:t>
      </w:r>
      <w:proofErr w:type="gramStart"/>
      <w:r w:rsidRPr="00BE2129">
        <w:rPr>
          <w:sz w:val="24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1) </w:t>
      </w:r>
      <w:proofErr w:type="gramStart"/>
      <w:r w:rsidRPr="00BE2129">
        <w:rPr>
          <w:sz w:val="24"/>
        </w:rPr>
        <w:t>контроль за</w:t>
      </w:r>
      <w:proofErr w:type="gramEnd"/>
      <w:r w:rsidRPr="00BE2129">
        <w:rPr>
          <w:sz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BE2129">
        <w:rPr>
          <w:sz w:val="24"/>
        </w:rPr>
        <w:t>контроль за</w:t>
      </w:r>
      <w:proofErr w:type="gramEnd"/>
      <w:r w:rsidRPr="00BE2129">
        <w:rPr>
          <w:sz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12. Указанные в пункте 11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13. 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BE2129">
        <w:rPr>
          <w:sz w:val="24"/>
        </w:rPr>
        <w:t>на</w:t>
      </w:r>
      <w:proofErr w:type="gramEnd"/>
      <w:r w:rsidRPr="00BE2129">
        <w:rPr>
          <w:sz w:val="24"/>
        </w:rPr>
        <w:t>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BE2129">
        <w:rPr>
          <w:sz w:val="24"/>
        </w:rPr>
        <w:t>указанным</w:t>
      </w:r>
      <w:proofErr w:type="gramEnd"/>
      <w:r w:rsidRPr="00BE2129">
        <w:rPr>
          <w:sz w:val="24"/>
        </w:rPr>
        <w:t xml:space="preserve"> в плане-графике закупок соответствующего заказчика;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BE2129">
        <w:rPr>
          <w:sz w:val="24"/>
        </w:rPr>
        <w:t>сведениях</w:t>
      </w:r>
      <w:proofErr w:type="gramEnd"/>
      <w:r w:rsidRPr="00BE2129">
        <w:rPr>
          <w:sz w:val="24"/>
        </w:rPr>
        <w:t xml:space="preserve"> о проекте контракта):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lastRenderedPageBreak/>
        <w:t xml:space="preserve">б) объекты контроля по </w:t>
      </w:r>
      <w:proofErr w:type="gramStart"/>
      <w:r w:rsidRPr="00BE2129">
        <w:rPr>
          <w:sz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BE2129">
        <w:rPr>
          <w:sz w:val="24"/>
        </w:rPr>
        <w:t xml:space="preserve"> на </w:t>
      </w:r>
      <w:proofErr w:type="spellStart"/>
      <w:r w:rsidRPr="00BE2129">
        <w:rPr>
          <w:sz w:val="24"/>
        </w:rPr>
        <w:t>непревышение</w:t>
      </w:r>
      <w:proofErr w:type="spellEnd"/>
      <w:r w:rsidRPr="00BE2129">
        <w:rPr>
          <w:sz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 </w:t>
      </w:r>
      <w:proofErr w:type="gramStart"/>
      <w:r w:rsidRPr="00BE2129">
        <w:rPr>
          <w:sz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суммы цен по контрактам, заключенным по итогам указанных в настоящем пункте закупок;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BE2129">
        <w:rPr>
          <w:sz w:val="24"/>
        </w:rPr>
        <w:t>на</w:t>
      </w:r>
      <w:proofErr w:type="gramEnd"/>
      <w:r w:rsidRPr="00BE2129">
        <w:rPr>
          <w:sz w:val="24"/>
        </w:rPr>
        <w:t>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spellStart"/>
      <w:r w:rsidRPr="00BE2129">
        <w:rPr>
          <w:sz w:val="24"/>
        </w:rPr>
        <w:t>непревышение</w:t>
      </w:r>
      <w:proofErr w:type="spellEnd"/>
      <w:r w:rsidRPr="00BE2129">
        <w:rPr>
          <w:sz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BE2129">
        <w:rPr>
          <w:sz w:val="24"/>
        </w:rPr>
        <w:t>c</w:t>
      </w:r>
      <w:proofErr w:type="spellEnd"/>
      <w:r w:rsidRPr="00BE2129">
        <w:rPr>
          <w:sz w:val="24"/>
        </w:rPr>
        <w:t xml:space="preserve">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BE2129">
        <w:rPr>
          <w:sz w:val="24"/>
        </w:rPr>
        <w:t xml:space="preserve"> </w:t>
      </w:r>
      <w:proofErr w:type="gramStart"/>
      <w:r w:rsidRPr="00BE2129">
        <w:rPr>
          <w:sz w:val="24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утвержденным приказом Министерства финансов Российской Федерации от 22 июля 2016 года № 120н, или Администрация</w:t>
      </w:r>
      <w:proofErr w:type="gramEnd"/>
      <w:r w:rsidRPr="00BE2129">
        <w:rPr>
          <w:sz w:val="24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BE2129">
        <w:rPr>
          <w:sz w:val="24"/>
        </w:rPr>
        <w:t xml:space="preserve"> Федерального закона, по форме согласно приложению № 5 к настоящему Порядку и при проверке контролируемой информации, содержащейся: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r w:rsidRPr="00BE2129">
        <w:rPr>
          <w:sz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 w:rsidRPr="00BE2129">
        <w:rPr>
          <w:sz w:val="24"/>
        </w:rPr>
        <w:t>отметку</w:t>
      </w:r>
      <w:proofErr w:type="gramEnd"/>
      <w:r w:rsidRPr="00BE2129">
        <w:rPr>
          <w:sz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416D4" w:rsidRPr="00BE2129" w:rsidRDefault="009416D4" w:rsidP="009416D4">
      <w:pPr>
        <w:ind w:firstLine="567"/>
        <w:jc w:val="both"/>
        <w:rPr>
          <w:sz w:val="24"/>
        </w:rPr>
      </w:pPr>
      <w:proofErr w:type="gramStart"/>
      <w:r w:rsidRPr="00BE2129">
        <w:rPr>
          <w:sz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BE2129">
        <w:rPr>
          <w:sz w:val="24"/>
        </w:rPr>
        <w:t xml:space="preserve"> подпунктами «б» и «в» пункта 9 настоящего Порядка;</w:t>
      </w:r>
    </w:p>
    <w:p w:rsidR="002E3B0D" w:rsidRDefault="009416D4" w:rsidP="00FB1AB5">
      <w:pPr>
        <w:ind w:firstLine="567"/>
        <w:jc w:val="both"/>
        <w:rPr>
          <w:sz w:val="24"/>
        </w:rPr>
      </w:pPr>
      <w:r w:rsidRPr="00BE2129">
        <w:rPr>
          <w:sz w:val="24"/>
        </w:rPr>
        <w:lastRenderedPageBreak/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521F8" w:rsidRDefault="00B521F8" w:rsidP="00B521F8">
      <w:pPr>
        <w:ind w:left="3686"/>
        <w:jc w:val="both"/>
        <w:rPr>
          <w:sz w:val="24"/>
        </w:rPr>
      </w:pPr>
    </w:p>
    <w:sectPr w:rsidR="00B521F8" w:rsidSect="00B521F8">
      <w:pgSz w:w="11906" w:h="16838"/>
      <w:pgMar w:top="340" w:right="1021" w:bottom="1134" w:left="130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9C" w:rsidRDefault="0089659C" w:rsidP="008C2C34">
      <w:r>
        <w:separator/>
      </w:r>
    </w:p>
  </w:endnote>
  <w:endnote w:type="continuationSeparator" w:id="0">
    <w:p w:rsidR="0089659C" w:rsidRDefault="0089659C" w:rsidP="008C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4" w:rsidRDefault="008C2C34">
    <w:pPr>
      <w:pStyle w:val="af2"/>
      <w:jc w:val="right"/>
    </w:pPr>
  </w:p>
  <w:p w:rsidR="008C2C34" w:rsidRDefault="008C2C3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9C" w:rsidRDefault="0089659C" w:rsidP="008C2C34">
      <w:r>
        <w:separator/>
      </w:r>
    </w:p>
  </w:footnote>
  <w:footnote w:type="continuationSeparator" w:id="0">
    <w:p w:rsidR="0089659C" w:rsidRDefault="0089659C" w:rsidP="008C2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09"/>
        </w:tabs>
        <w:ind w:left="990" w:hanging="990"/>
      </w:pPr>
    </w:lvl>
  </w:abstractNum>
  <w:abstractNum w:abstractNumId="1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D2D1E"/>
    <w:multiLevelType w:val="hybridMultilevel"/>
    <w:tmpl w:val="DAFA68B6"/>
    <w:lvl w:ilvl="0" w:tplc="264CAC48">
      <w:start w:val="1"/>
      <w:numFmt w:val="decimal"/>
      <w:lvlText w:val="%1."/>
      <w:lvlJc w:val="left"/>
      <w:pPr>
        <w:ind w:left="17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  <w:rPr>
        <w:rFonts w:hint="default"/>
      </w:rPr>
    </w:lvl>
  </w:abstractNum>
  <w:abstractNum w:abstractNumId="12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7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A314F"/>
    <w:multiLevelType w:val="hybridMultilevel"/>
    <w:tmpl w:val="6BD8AD08"/>
    <w:lvl w:ilvl="0" w:tplc="ECCA925C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E1F93"/>
    <w:multiLevelType w:val="multilevel"/>
    <w:tmpl w:val="7F487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5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7">
    <w:nsid w:val="79E944AC"/>
    <w:multiLevelType w:val="multilevel"/>
    <w:tmpl w:val="7D48D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8"/>
  </w:num>
  <w:num w:numId="2">
    <w:abstractNumId w:val="21"/>
  </w:num>
  <w:num w:numId="3">
    <w:abstractNumId w:val="19"/>
  </w:num>
  <w:num w:numId="4">
    <w:abstractNumId w:val="8"/>
  </w:num>
  <w:num w:numId="5">
    <w:abstractNumId w:val="1"/>
  </w:num>
  <w:num w:numId="6">
    <w:abstractNumId w:val="34"/>
  </w:num>
  <w:num w:numId="7">
    <w:abstractNumId w:val="36"/>
  </w:num>
  <w:num w:numId="8">
    <w:abstractNumId w:val="23"/>
  </w:num>
  <w:num w:numId="9">
    <w:abstractNumId w:val="35"/>
  </w:num>
  <w:num w:numId="10">
    <w:abstractNumId w:val="33"/>
  </w:num>
  <w:num w:numId="11">
    <w:abstractNumId w:val="6"/>
  </w:num>
  <w:num w:numId="12">
    <w:abstractNumId w:val="29"/>
  </w:num>
  <w:num w:numId="13">
    <w:abstractNumId w:val="25"/>
  </w:num>
  <w:num w:numId="14">
    <w:abstractNumId w:val="24"/>
  </w:num>
  <w:num w:numId="15">
    <w:abstractNumId w:val="32"/>
  </w:num>
  <w:num w:numId="16">
    <w:abstractNumId w:val="15"/>
  </w:num>
  <w:num w:numId="17">
    <w:abstractNumId w:val="28"/>
  </w:num>
  <w:num w:numId="18">
    <w:abstractNumId w:val="1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6"/>
  </w:num>
  <w:num w:numId="22">
    <w:abstractNumId w:val="12"/>
  </w:num>
  <w:num w:numId="23">
    <w:abstractNumId w:val="4"/>
  </w:num>
  <w:num w:numId="24">
    <w:abstractNumId w:val="13"/>
  </w:num>
  <w:num w:numId="25">
    <w:abstractNumId w:val="31"/>
  </w:num>
  <w:num w:numId="26">
    <w:abstractNumId w:val="10"/>
  </w:num>
  <w:num w:numId="27">
    <w:abstractNumId w:val="3"/>
  </w:num>
  <w:num w:numId="28">
    <w:abstractNumId w:val="5"/>
  </w:num>
  <w:num w:numId="29">
    <w:abstractNumId w:val="14"/>
  </w:num>
  <w:num w:numId="30">
    <w:abstractNumId w:val="2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 w:numId="33">
    <w:abstractNumId w:val="0"/>
  </w:num>
  <w:num w:numId="34">
    <w:abstractNumId w:val="18"/>
  </w:num>
  <w:num w:numId="35">
    <w:abstractNumId w:val="26"/>
  </w:num>
  <w:num w:numId="36">
    <w:abstractNumId w:val="2"/>
  </w:num>
  <w:num w:numId="37">
    <w:abstractNumId w:val="11"/>
  </w:num>
  <w:num w:numId="38">
    <w:abstractNumId w:val="37"/>
  </w:num>
  <w:num w:numId="39">
    <w:abstractNumId w:val="2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52E"/>
    <w:rsid w:val="000075E1"/>
    <w:rsid w:val="00014CA3"/>
    <w:rsid w:val="00082F98"/>
    <w:rsid w:val="000B5635"/>
    <w:rsid w:val="000B7F0A"/>
    <w:rsid w:val="000D4C92"/>
    <w:rsid w:val="00151386"/>
    <w:rsid w:val="002939FC"/>
    <w:rsid w:val="002E3B0D"/>
    <w:rsid w:val="002F1076"/>
    <w:rsid w:val="00364DE5"/>
    <w:rsid w:val="003669F9"/>
    <w:rsid w:val="00435325"/>
    <w:rsid w:val="00437FF9"/>
    <w:rsid w:val="00467746"/>
    <w:rsid w:val="004705DE"/>
    <w:rsid w:val="004C23E6"/>
    <w:rsid w:val="00542E5D"/>
    <w:rsid w:val="00612135"/>
    <w:rsid w:val="00634009"/>
    <w:rsid w:val="00666644"/>
    <w:rsid w:val="006B139C"/>
    <w:rsid w:val="006F52AB"/>
    <w:rsid w:val="00753514"/>
    <w:rsid w:val="0078732D"/>
    <w:rsid w:val="007B7FAC"/>
    <w:rsid w:val="0089659C"/>
    <w:rsid w:val="008B3BA8"/>
    <w:rsid w:val="008C2C34"/>
    <w:rsid w:val="00927843"/>
    <w:rsid w:val="009416D4"/>
    <w:rsid w:val="00A03AE8"/>
    <w:rsid w:val="00AD44B0"/>
    <w:rsid w:val="00AF0783"/>
    <w:rsid w:val="00B02444"/>
    <w:rsid w:val="00B337E1"/>
    <w:rsid w:val="00B521F8"/>
    <w:rsid w:val="00BE2129"/>
    <w:rsid w:val="00C813BC"/>
    <w:rsid w:val="00CA52E6"/>
    <w:rsid w:val="00D56072"/>
    <w:rsid w:val="00DB452E"/>
    <w:rsid w:val="00DE5767"/>
    <w:rsid w:val="00E34FF4"/>
    <w:rsid w:val="00E40B1E"/>
    <w:rsid w:val="00E8795E"/>
    <w:rsid w:val="00EA559F"/>
    <w:rsid w:val="00ED22AA"/>
    <w:rsid w:val="00F35E6D"/>
    <w:rsid w:val="00F44C67"/>
    <w:rsid w:val="00F71406"/>
    <w:rsid w:val="00F74E07"/>
    <w:rsid w:val="00FB1AB5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52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DB45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452E"/>
    <w:pPr>
      <w:keepNext/>
      <w:outlineLvl w:val="2"/>
    </w:pPr>
    <w:rPr>
      <w:szCs w:val="20"/>
    </w:rPr>
  </w:style>
  <w:style w:type="paragraph" w:styleId="9">
    <w:name w:val="heading 9"/>
    <w:basedOn w:val="a"/>
    <w:next w:val="a"/>
    <w:link w:val="90"/>
    <w:qFormat/>
    <w:rsid w:val="002E3B0D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52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4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52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DB452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rsid w:val="00DB4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4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DB4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DB452E"/>
    <w:rPr>
      <w:i/>
      <w:iCs/>
    </w:rPr>
  </w:style>
  <w:style w:type="paragraph" w:styleId="aa">
    <w:name w:val="Title"/>
    <w:basedOn w:val="a"/>
    <w:link w:val="ab"/>
    <w:qFormat/>
    <w:rsid w:val="00DB452E"/>
    <w:pPr>
      <w:tabs>
        <w:tab w:val="left" w:pos="1276"/>
      </w:tabs>
      <w:spacing w:line="360" w:lineRule="auto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B452E"/>
    <w:pPr>
      <w:tabs>
        <w:tab w:val="left" w:pos="1276"/>
      </w:tabs>
      <w:spacing w:line="360" w:lineRule="auto"/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B4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DB452E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452E"/>
    <w:pPr>
      <w:ind w:left="4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B45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45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DB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452E"/>
  </w:style>
  <w:style w:type="character" w:styleId="af1">
    <w:name w:val="Hyperlink"/>
    <w:uiPriority w:val="99"/>
    <w:unhideWhenUsed/>
    <w:rsid w:val="00DB452E"/>
    <w:rPr>
      <w:color w:val="0000FF"/>
      <w:u w:val="single"/>
    </w:rPr>
  </w:style>
  <w:style w:type="paragraph" w:customStyle="1" w:styleId="ConsPlusCell">
    <w:name w:val="ConsPlusCell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B45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B4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line number"/>
    <w:uiPriority w:val="99"/>
    <w:unhideWhenUsed/>
    <w:rsid w:val="00DB452E"/>
  </w:style>
  <w:style w:type="paragraph" w:styleId="af5">
    <w:name w:val="List Paragraph"/>
    <w:basedOn w:val="a"/>
    <w:link w:val="af6"/>
    <w:uiPriority w:val="34"/>
    <w:qFormat/>
    <w:rsid w:val="00DB452E"/>
    <w:pPr>
      <w:spacing w:before="60" w:after="60"/>
      <w:ind w:left="720" w:firstLine="567"/>
      <w:contextualSpacing/>
      <w:jc w:val="both"/>
    </w:pPr>
    <w:rPr>
      <w:rFonts w:ascii="Calibri" w:hAnsi="Calibri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DB452E"/>
    <w:rPr>
      <w:rFonts w:ascii="Calibri" w:eastAsia="Times New Roman" w:hAnsi="Calibri" w:cs="Times New Roman"/>
      <w:sz w:val="28"/>
    </w:rPr>
  </w:style>
  <w:style w:type="paragraph" w:styleId="af7">
    <w:name w:val="No Spacing"/>
    <w:basedOn w:val="a"/>
    <w:uiPriority w:val="1"/>
    <w:qFormat/>
    <w:rsid w:val="00DB452E"/>
    <w:pPr>
      <w:spacing w:before="60"/>
    </w:pPr>
    <w:rPr>
      <w:rFonts w:ascii="Calibri" w:hAnsi="Calibri"/>
      <w:szCs w:val="22"/>
      <w:lang w:eastAsia="en-US"/>
    </w:rPr>
  </w:style>
  <w:style w:type="paragraph" w:styleId="af8">
    <w:name w:val="Normal (Web)"/>
    <w:basedOn w:val="a"/>
    <w:rsid w:val="00DB452E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DB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lock Text"/>
    <w:basedOn w:val="a"/>
    <w:rsid w:val="00DB452E"/>
    <w:pPr>
      <w:ind w:left="960" w:right="453" w:firstLine="600"/>
      <w:jc w:val="both"/>
    </w:pPr>
    <w:rPr>
      <w:sz w:val="24"/>
    </w:rPr>
  </w:style>
  <w:style w:type="character" w:styleId="afa">
    <w:name w:val="Strong"/>
    <w:basedOn w:val="a0"/>
    <w:qFormat/>
    <w:rsid w:val="00CA52E6"/>
    <w:rPr>
      <w:b/>
      <w:bCs/>
    </w:rPr>
  </w:style>
  <w:style w:type="character" w:customStyle="1" w:styleId="FontStyle26">
    <w:name w:val="Font Style26"/>
    <w:basedOn w:val="a0"/>
    <w:rsid w:val="00CA52E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FF06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2E3B0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c">
    <w:name w:val="Document Map"/>
    <w:basedOn w:val="a"/>
    <w:link w:val="afd"/>
    <w:semiHidden/>
    <w:rsid w:val="002E3B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2E3B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Основной текст_"/>
    <w:link w:val="23"/>
    <w:rsid w:val="002E3B0D"/>
    <w:rPr>
      <w:shd w:val="clear" w:color="auto" w:fill="FFFFFF"/>
    </w:rPr>
  </w:style>
  <w:style w:type="paragraph" w:customStyle="1" w:styleId="23">
    <w:name w:val="Основной текст2"/>
    <w:basedOn w:val="a"/>
    <w:link w:val="afe"/>
    <w:rsid w:val="002E3B0D"/>
    <w:pPr>
      <w:widowControl w:val="0"/>
      <w:shd w:val="clear" w:color="auto" w:fill="FFFFFF"/>
      <w:spacing w:after="30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2E3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harCharCharChar">
    <w:name w:val="Char Char Char Char"/>
    <w:basedOn w:val="a"/>
    <w:next w:val="a"/>
    <w:semiHidden/>
    <w:rsid w:val="002E3B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2E3B0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3">
    <w:name w:val="Body Text Indent 3"/>
    <w:basedOn w:val="a"/>
    <w:link w:val="34"/>
    <w:rsid w:val="002E3B0D"/>
    <w:pPr>
      <w:autoSpaceDE w:val="0"/>
      <w:autoSpaceDN w:val="0"/>
      <w:adjustRightInd w:val="0"/>
      <w:spacing w:line="360" w:lineRule="auto"/>
      <w:ind w:firstLine="539"/>
      <w:jc w:val="both"/>
    </w:pPr>
  </w:style>
  <w:style w:type="character" w:customStyle="1" w:styleId="34">
    <w:name w:val="Основной текст с отступом 3 Знак"/>
    <w:basedOn w:val="a0"/>
    <w:link w:val="33"/>
    <w:rsid w:val="002E3B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page number"/>
    <w:rsid w:val="002E3B0D"/>
  </w:style>
  <w:style w:type="paragraph" w:customStyle="1" w:styleId="24">
    <w:name w:val="Знак Знак2"/>
    <w:basedOn w:val="a"/>
    <w:rsid w:val="002E3B0D"/>
    <w:rPr>
      <w:rFonts w:ascii="Arial" w:hAnsi="Arial" w:cs="Arial"/>
      <w:sz w:val="20"/>
      <w:szCs w:val="20"/>
      <w:lang w:val="en-US" w:eastAsia="en-US"/>
    </w:rPr>
  </w:style>
  <w:style w:type="character" w:styleId="aff0">
    <w:name w:val="FollowedHyperlink"/>
    <w:basedOn w:val="a0"/>
    <w:uiPriority w:val="99"/>
    <w:semiHidden/>
    <w:unhideWhenUsed/>
    <w:rsid w:val="00B521F8"/>
    <w:rPr>
      <w:color w:val="800080"/>
      <w:u w:val="single"/>
    </w:rPr>
  </w:style>
  <w:style w:type="paragraph" w:customStyle="1" w:styleId="font5">
    <w:name w:val="font5"/>
    <w:basedOn w:val="a"/>
    <w:rsid w:val="00B521F8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a"/>
    <w:rsid w:val="00B521F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B521F8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8">
    <w:name w:val="font8"/>
    <w:basedOn w:val="a"/>
    <w:rsid w:val="00B521F8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B521F8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B521F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B521F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521F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a"/>
    <w:rsid w:val="00B521F8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B521F8"/>
    <w:pP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B521F8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521F8"/>
    <w:pP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B521F8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521F8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B521F8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521F8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521F8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521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B521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521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521F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521F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521F8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521F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B521F8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521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B521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52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B521F8"/>
    <w:pPr>
      <w:spacing w:before="100" w:beforeAutospacing="1" w:after="100" w:afterAutospacing="1"/>
    </w:pPr>
    <w:rPr>
      <w:b/>
      <w:bCs/>
      <w:sz w:val="24"/>
    </w:rPr>
  </w:style>
  <w:style w:type="paragraph" w:customStyle="1" w:styleId="xl90">
    <w:name w:val="xl90"/>
    <w:basedOn w:val="a"/>
    <w:rsid w:val="00B521F8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1">
    <w:name w:val="xl91"/>
    <w:basedOn w:val="a"/>
    <w:rsid w:val="00B521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521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521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521F8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5">
    <w:name w:val="xl95"/>
    <w:basedOn w:val="a"/>
    <w:rsid w:val="00B521F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6">
    <w:name w:val="xl96"/>
    <w:basedOn w:val="a"/>
    <w:rsid w:val="00B521F8"/>
    <w:pP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97">
    <w:name w:val="xl97"/>
    <w:basedOn w:val="a"/>
    <w:rsid w:val="00B521F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B521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B521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B52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B521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52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521F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521F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B521F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B521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B521F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B521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B521F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10">
    <w:name w:val="xl110"/>
    <w:basedOn w:val="a"/>
    <w:rsid w:val="00B521F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B521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B521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B521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B52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B521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52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B521F8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B521F8"/>
    <w:pPr>
      <w:spacing w:before="100" w:beforeAutospacing="1" w:after="100" w:afterAutospacing="1"/>
    </w:pPr>
    <w:rPr>
      <w:sz w:val="24"/>
    </w:rPr>
  </w:style>
  <w:style w:type="paragraph" w:customStyle="1" w:styleId="xl119">
    <w:name w:val="xl119"/>
    <w:basedOn w:val="a"/>
    <w:rsid w:val="00B521F8"/>
    <w:pPr>
      <w:spacing w:before="100" w:beforeAutospacing="1" w:after="100" w:afterAutospacing="1"/>
      <w:jc w:val="right"/>
    </w:pPr>
    <w:rPr>
      <w:sz w:val="24"/>
    </w:rPr>
  </w:style>
  <w:style w:type="paragraph" w:customStyle="1" w:styleId="xl120">
    <w:name w:val="xl120"/>
    <w:basedOn w:val="a"/>
    <w:rsid w:val="00B521F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B521F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B521F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B521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B521F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B521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B521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521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521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52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52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B521F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B521F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521F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521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B521F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B521F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16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2020-04-30T05:05:00Z</cp:lastPrinted>
  <dcterms:created xsi:type="dcterms:W3CDTF">2020-04-30T04:03:00Z</dcterms:created>
  <dcterms:modified xsi:type="dcterms:W3CDTF">2020-04-30T05:27:00Z</dcterms:modified>
</cp:coreProperties>
</file>