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8A6B44" w:rsidRDefault="00C4480F">
            <w:pPr>
              <w:jc w:val="center"/>
              <w:rPr>
                <w:b/>
                <w:sz w:val="24"/>
                <w:lang w:val="be-BY"/>
              </w:rPr>
            </w:pPr>
            <w:proofErr w:type="gramStart"/>
            <w:r w:rsidRPr="008A6B44">
              <w:rPr>
                <w:b/>
                <w:sz w:val="24"/>
              </w:rPr>
              <w:t>Баш</w:t>
            </w:r>
            <w:proofErr w:type="gramEnd"/>
            <w:r w:rsidR="0087114C" w:rsidRPr="008A6B44">
              <w:rPr>
                <w:rFonts w:ascii="Lucida Sans Unicode" w:hAnsi="Lucida Sans Unicode"/>
                <w:b/>
                <w:sz w:val="20"/>
                <w:szCs w:val="20"/>
              </w:rPr>
              <w:t>Ҡ</w:t>
            </w:r>
            <w:r w:rsidRPr="008A6B44">
              <w:rPr>
                <w:b/>
                <w:sz w:val="24"/>
                <w:lang w:val="be-BY"/>
              </w:rPr>
              <w:t>ортостан Республикаһы</w:t>
            </w:r>
          </w:p>
          <w:p w:rsidR="00C4480F" w:rsidRPr="008A6B44" w:rsidRDefault="003F313E">
            <w:pPr>
              <w:jc w:val="center"/>
              <w:rPr>
                <w:b/>
                <w:sz w:val="24"/>
                <w:lang w:val="be-BY"/>
              </w:rPr>
            </w:pPr>
            <w:r w:rsidRPr="003F313E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57728" filled="f" stroked="f">
                  <v:textbox style="mso-next-textbox:#_x0000_s1026">
                    <w:txbxContent>
                      <w:p w:rsidR="00C4480F" w:rsidRDefault="004C07E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31215" cy="866775"/>
                              <wp:effectExtent l="19050" t="0" r="698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121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8A6B44" w:rsidRDefault="00C4480F">
            <w:pPr>
              <w:pStyle w:val="1"/>
              <w:rPr>
                <w:rFonts w:ascii="Times New Roman" w:hAnsi="Times New Roman"/>
                <w:sz w:val="24"/>
              </w:rPr>
            </w:pPr>
            <w:r w:rsidRPr="008A6B44">
              <w:rPr>
                <w:rFonts w:ascii="Times New Roman" w:hAnsi="Times New Roman"/>
                <w:sz w:val="24"/>
              </w:rPr>
              <w:t>Республика Башкортостан</w:t>
            </w:r>
          </w:p>
          <w:p w:rsidR="00C4480F" w:rsidRPr="008A6B44" w:rsidRDefault="008A6B44" w:rsidP="008A6B44">
            <w:pPr>
              <w:tabs>
                <w:tab w:val="left" w:pos="1320"/>
              </w:tabs>
              <w:rPr>
                <w:b/>
                <w:caps/>
                <w:sz w:val="24"/>
                <w:lang w:val="be-BY"/>
              </w:rPr>
            </w:pPr>
            <w:r w:rsidRPr="008A6B44">
              <w:rPr>
                <w:b/>
                <w:caps/>
                <w:sz w:val="24"/>
                <w:lang w:val="be-BY"/>
              </w:rPr>
              <w:tab/>
            </w:r>
          </w:p>
        </w:tc>
      </w:tr>
      <w:tr w:rsidR="00C4480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 xml:space="preserve">оветы </w:t>
            </w:r>
          </w:p>
          <w:p w:rsidR="00C4480F" w:rsidRPr="001921BD" w:rsidRDefault="001921B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>
            <w:pPr>
              <w:jc w:val="center"/>
              <w:rPr>
                <w:b/>
                <w:sz w:val="24"/>
                <w:lang w:val="be-BY"/>
              </w:rPr>
            </w:pPr>
          </w:p>
          <w:p w:rsidR="00C4480F" w:rsidRPr="008A6B44" w:rsidRDefault="00C4480F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proofErr w:type="spellEnd"/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  </w:t>
            </w:r>
            <w:r w:rsidRPr="008A6B44">
              <w:rPr>
                <w:rFonts w:ascii="Times New Roman" w:hAnsi="Times New Roman"/>
              </w:rPr>
              <w:t xml:space="preserve">муниципального района </w:t>
            </w:r>
            <w:r w:rsidRPr="008A6B4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    </w:t>
            </w:r>
            <w:proofErr w:type="spellStart"/>
            <w:r w:rsidR="001D5594" w:rsidRPr="008A6B44">
              <w:rPr>
                <w:rFonts w:ascii="Times New Roman" w:hAnsi="Times New Roman"/>
                <w:lang w:val="ru-RU"/>
              </w:rPr>
              <w:t>Туймазинский</w:t>
            </w:r>
            <w:proofErr w:type="spellEnd"/>
            <w:r w:rsidR="001D5594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Pr="008A6B44">
              <w:rPr>
                <w:rFonts w:ascii="Times New Roman" w:hAnsi="Times New Roman"/>
              </w:rPr>
              <w:t xml:space="preserve">район 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</w:t>
            </w: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8"/>
              <w:rPr>
                <w:rFonts w:ascii="Times New Roman" w:hAnsi="Times New Roman"/>
                <w:lang w:val="ru-RU"/>
              </w:rPr>
            </w:pPr>
          </w:p>
          <w:p w:rsidR="00C4480F" w:rsidRPr="008A6B44" w:rsidRDefault="001D5594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Pr="00D07C9C" w:rsidRDefault="00C4480F">
      <w:pPr>
        <w:pStyle w:val="a3"/>
        <w:rPr>
          <w:lang w:val="be-BY"/>
        </w:rPr>
      </w:pPr>
      <w:r w:rsidRPr="00D07C9C">
        <w:rPr>
          <w:b/>
          <w:lang w:val="be-BY"/>
        </w:rPr>
        <w:t xml:space="preserve">  </w:t>
      </w:r>
      <w:r w:rsidR="004A4EF7">
        <w:rPr>
          <w:b/>
          <w:lang w:val="be-BY"/>
        </w:rPr>
        <w:t xml:space="preserve">        </w:t>
      </w:r>
      <w:r w:rsidRPr="00D07C9C">
        <w:rPr>
          <w:b/>
          <w:lang w:val="be-BY"/>
        </w:rPr>
        <w:t xml:space="preserve">   </w:t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E56FC8" w:rsidRDefault="00E56FC8" w:rsidP="00E56FC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39D9" w:rsidRPr="007039D9" w:rsidRDefault="007039D9" w:rsidP="007039D9">
      <w:pPr>
        <w:ind w:left="142"/>
        <w:jc w:val="center"/>
        <w:rPr>
          <w:b/>
          <w:sz w:val="24"/>
        </w:rPr>
      </w:pPr>
      <w:r w:rsidRPr="007039D9">
        <w:rPr>
          <w:b/>
          <w:sz w:val="24"/>
        </w:rPr>
        <w:t xml:space="preserve">О внесении изменений и дополнений в решение Совета сельского поселения </w:t>
      </w:r>
      <w:proofErr w:type="spellStart"/>
      <w:r w:rsidRPr="007039D9">
        <w:rPr>
          <w:b/>
          <w:sz w:val="24"/>
        </w:rPr>
        <w:t>Кандринский</w:t>
      </w:r>
      <w:proofErr w:type="spellEnd"/>
      <w:r w:rsidRPr="007039D9">
        <w:rPr>
          <w:b/>
          <w:sz w:val="24"/>
        </w:rPr>
        <w:t xml:space="preserve"> сельсовет муниципального района </w:t>
      </w:r>
      <w:proofErr w:type="spellStart"/>
      <w:r w:rsidRPr="007039D9">
        <w:rPr>
          <w:b/>
          <w:sz w:val="24"/>
        </w:rPr>
        <w:t>Туймазинский</w:t>
      </w:r>
      <w:proofErr w:type="spellEnd"/>
      <w:r w:rsidRPr="007039D9">
        <w:rPr>
          <w:b/>
          <w:sz w:val="24"/>
        </w:rPr>
        <w:t xml:space="preserve"> район  </w:t>
      </w:r>
    </w:p>
    <w:p w:rsidR="007039D9" w:rsidRPr="007039D9" w:rsidRDefault="007039D9" w:rsidP="007039D9">
      <w:pPr>
        <w:ind w:left="142"/>
        <w:jc w:val="center"/>
        <w:rPr>
          <w:b/>
          <w:sz w:val="24"/>
        </w:rPr>
      </w:pPr>
      <w:r w:rsidRPr="007039D9">
        <w:rPr>
          <w:b/>
          <w:sz w:val="24"/>
        </w:rPr>
        <w:t>Республики Башкортостан от 14.03.2017г. №129 «</w:t>
      </w:r>
      <w:r w:rsidR="0089704B" w:rsidRPr="007039D9">
        <w:rPr>
          <w:b/>
          <w:sz w:val="24"/>
        </w:rPr>
        <w:t xml:space="preserve">Об утверждении </w:t>
      </w:r>
      <w:r w:rsidR="00E56FC8" w:rsidRPr="007039D9">
        <w:rPr>
          <w:b/>
          <w:sz w:val="24"/>
        </w:rPr>
        <w:t>прогнозн</w:t>
      </w:r>
      <w:r w:rsidR="0089704B" w:rsidRPr="007039D9">
        <w:rPr>
          <w:b/>
          <w:sz w:val="24"/>
        </w:rPr>
        <w:t>ого</w:t>
      </w:r>
    </w:p>
    <w:p w:rsidR="007039D9" w:rsidRPr="007039D9" w:rsidRDefault="0089704B" w:rsidP="007039D9">
      <w:pPr>
        <w:ind w:left="142"/>
        <w:jc w:val="center"/>
        <w:rPr>
          <w:b/>
          <w:sz w:val="24"/>
        </w:rPr>
      </w:pPr>
      <w:r w:rsidRPr="007039D9">
        <w:rPr>
          <w:b/>
          <w:sz w:val="24"/>
        </w:rPr>
        <w:t xml:space="preserve"> плана</w:t>
      </w:r>
      <w:r w:rsidR="00E56FC8" w:rsidRPr="007039D9">
        <w:rPr>
          <w:b/>
          <w:sz w:val="24"/>
        </w:rPr>
        <w:t xml:space="preserve"> приватизации</w:t>
      </w:r>
      <w:r w:rsidR="00CD534F" w:rsidRPr="007039D9">
        <w:rPr>
          <w:b/>
          <w:sz w:val="24"/>
        </w:rPr>
        <w:t xml:space="preserve"> </w:t>
      </w:r>
      <w:r w:rsidR="00E56FC8" w:rsidRPr="007039D9">
        <w:rPr>
          <w:b/>
          <w:sz w:val="24"/>
        </w:rPr>
        <w:t xml:space="preserve">муниципального </w:t>
      </w:r>
      <w:r w:rsidR="00B419BB" w:rsidRPr="007039D9">
        <w:rPr>
          <w:b/>
          <w:sz w:val="24"/>
        </w:rPr>
        <w:t xml:space="preserve"> </w:t>
      </w:r>
      <w:r w:rsidR="00E56FC8" w:rsidRPr="007039D9">
        <w:rPr>
          <w:b/>
          <w:sz w:val="24"/>
        </w:rPr>
        <w:t>имущества</w:t>
      </w:r>
      <w:r w:rsidR="00734216" w:rsidRPr="007039D9">
        <w:rPr>
          <w:b/>
          <w:sz w:val="24"/>
        </w:rPr>
        <w:t xml:space="preserve"> </w:t>
      </w:r>
      <w:r w:rsidR="00E56FC8" w:rsidRPr="007039D9">
        <w:rPr>
          <w:b/>
          <w:sz w:val="24"/>
        </w:rPr>
        <w:t xml:space="preserve">сельского поселения </w:t>
      </w:r>
      <w:r w:rsidR="00B419BB" w:rsidRPr="007039D9">
        <w:rPr>
          <w:b/>
          <w:sz w:val="24"/>
        </w:rPr>
        <w:t xml:space="preserve"> </w:t>
      </w:r>
      <w:proofErr w:type="spellStart"/>
      <w:r w:rsidR="00E56FC8" w:rsidRPr="007039D9">
        <w:rPr>
          <w:b/>
          <w:sz w:val="24"/>
        </w:rPr>
        <w:t>Кандринский</w:t>
      </w:r>
      <w:proofErr w:type="spellEnd"/>
      <w:r w:rsidR="00E56FC8" w:rsidRPr="007039D9">
        <w:rPr>
          <w:b/>
          <w:sz w:val="24"/>
        </w:rPr>
        <w:t xml:space="preserve"> сельсовет муниципального</w:t>
      </w:r>
      <w:r w:rsidR="00B419BB" w:rsidRPr="007039D9">
        <w:rPr>
          <w:b/>
          <w:sz w:val="24"/>
        </w:rPr>
        <w:t xml:space="preserve"> </w:t>
      </w:r>
      <w:r w:rsidR="00E56FC8" w:rsidRPr="007039D9">
        <w:rPr>
          <w:b/>
          <w:sz w:val="24"/>
        </w:rPr>
        <w:t xml:space="preserve"> района</w:t>
      </w:r>
      <w:r w:rsidR="00CD534F" w:rsidRPr="007039D9">
        <w:rPr>
          <w:b/>
          <w:sz w:val="24"/>
        </w:rPr>
        <w:t xml:space="preserve"> </w:t>
      </w:r>
      <w:proofErr w:type="spellStart"/>
      <w:r w:rsidR="00E56FC8" w:rsidRPr="007039D9">
        <w:rPr>
          <w:b/>
          <w:sz w:val="24"/>
        </w:rPr>
        <w:t>Туймазинский</w:t>
      </w:r>
      <w:proofErr w:type="spellEnd"/>
      <w:r w:rsidR="00E56FC8" w:rsidRPr="007039D9">
        <w:rPr>
          <w:b/>
          <w:sz w:val="24"/>
        </w:rPr>
        <w:t xml:space="preserve"> район </w:t>
      </w:r>
      <w:r w:rsidR="00B419BB" w:rsidRPr="007039D9">
        <w:rPr>
          <w:b/>
          <w:sz w:val="24"/>
        </w:rPr>
        <w:t xml:space="preserve"> </w:t>
      </w:r>
    </w:p>
    <w:p w:rsidR="00E56FC8" w:rsidRPr="007039D9" w:rsidRDefault="00E56FC8" w:rsidP="007039D9">
      <w:pPr>
        <w:ind w:left="142"/>
        <w:jc w:val="center"/>
        <w:rPr>
          <w:b/>
          <w:sz w:val="24"/>
        </w:rPr>
      </w:pPr>
      <w:r w:rsidRPr="007039D9">
        <w:rPr>
          <w:b/>
          <w:sz w:val="24"/>
        </w:rPr>
        <w:t>Республики</w:t>
      </w:r>
      <w:r w:rsidR="00CD534F" w:rsidRPr="007039D9">
        <w:rPr>
          <w:b/>
          <w:sz w:val="24"/>
        </w:rPr>
        <w:t xml:space="preserve"> </w:t>
      </w:r>
      <w:r w:rsidRPr="007039D9">
        <w:rPr>
          <w:b/>
          <w:sz w:val="24"/>
        </w:rPr>
        <w:t>Башкортостан на 20</w:t>
      </w:r>
      <w:r w:rsidR="001F0B92" w:rsidRPr="007039D9">
        <w:rPr>
          <w:b/>
          <w:sz w:val="24"/>
        </w:rPr>
        <w:t>1</w:t>
      </w:r>
      <w:r w:rsidR="0089704B" w:rsidRPr="007039D9">
        <w:rPr>
          <w:b/>
          <w:sz w:val="24"/>
        </w:rPr>
        <w:t>7</w:t>
      </w:r>
      <w:r w:rsidRPr="007039D9">
        <w:rPr>
          <w:b/>
          <w:sz w:val="24"/>
        </w:rPr>
        <w:t xml:space="preserve"> год</w:t>
      </w:r>
      <w:r w:rsidR="007039D9" w:rsidRPr="007039D9">
        <w:rPr>
          <w:b/>
          <w:sz w:val="24"/>
        </w:rPr>
        <w:t>»</w:t>
      </w:r>
    </w:p>
    <w:p w:rsidR="00E56FC8" w:rsidRPr="007039D9" w:rsidRDefault="00E56FC8" w:rsidP="00E56FC8">
      <w:pPr>
        <w:rPr>
          <w:sz w:val="24"/>
        </w:rPr>
      </w:pPr>
    </w:p>
    <w:p w:rsidR="00E56FC8" w:rsidRPr="007039D9" w:rsidRDefault="00E56FC8" w:rsidP="005C3C42">
      <w:pPr>
        <w:jc w:val="both"/>
        <w:rPr>
          <w:b/>
          <w:sz w:val="24"/>
        </w:rPr>
      </w:pPr>
      <w:r w:rsidRPr="007039D9">
        <w:rPr>
          <w:sz w:val="24"/>
        </w:rPr>
        <w:tab/>
      </w:r>
      <w:r w:rsidR="0089704B" w:rsidRPr="007039D9">
        <w:rPr>
          <w:sz w:val="24"/>
        </w:rPr>
        <w:t>В соответствии с Федеральным законом от 21.12.2001 года № 178-ФЗ «О приватизации государственного и муниципального имущества»</w:t>
      </w:r>
      <w:r w:rsidRPr="007039D9">
        <w:rPr>
          <w:sz w:val="24"/>
        </w:rPr>
        <w:t xml:space="preserve"> Совет сельского поселения </w:t>
      </w:r>
      <w:proofErr w:type="spellStart"/>
      <w:r w:rsidRPr="007039D9">
        <w:rPr>
          <w:sz w:val="24"/>
        </w:rPr>
        <w:t>Кандринский</w:t>
      </w:r>
      <w:proofErr w:type="spellEnd"/>
      <w:r w:rsidRPr="007039D9">
        <w:rPr>
          <w:sz w:val="24"/>
        </w:rPr>
        <w:t xml:space="preserve"> сельсовет муниципального района </w:t>
      </w:r>
      <w:proofErr w:type="spellStart"/>
      <w:r w:rsidRPr="007039D9">
        <w:rPr>
          <w:sz w:val="24"/>
        </w:rPr>
        <w:t>Туймазинский</w:t>
      </w:r>
      <w:proofErr w:type="spellEnd"/>
      <w:r w:rsidRPr="007039D9">
        <w:rPr>
          <w:sz w:val="24"/>
        </w:rPr>
        <w:t xml:space="preserve"> район Республики Башкортостан</w:t>
      </w:r>
      <w:r w:rsidR="005C3C42" w:rsidRPr="007039D9">
        <w:rPr>
          <w:sz w:val="24"/>
        </w:rPr>
        <w:t xml:space="preserve"> </w:t>
      </w:r>
      <w:r w:rsidR="009F20C0" w:rsidRPr="007039D9">
        <w:rPr>
          <w:b/>
          <w:sz w:val="24"/>
        </w:rPr>
        <w:t>Р</w:t>
      </w:r>
      <w:r w:rsidRPr="007039D9">
        <w:rPr>
          <w:b/>
          <w:sz w:val="24"/>
        </w:rPr>
        <w:t>ЕШ</w:t>
      </w:r>
      <w:r w:rsidR="009F20C0" w:rsidRPr="007039D9">
        <w:rPr>
          <w:b/>
          <w:sz w:val="24"/>
        </w:rPr>
        <w:t>И</w:t>
      </w:r>
      <w:r w:rsidRPr="007039D9">
        <w:rPr>
          <w:b/>
          <w:sz w:val="24"/>
        </w:rPr>
        <w:t>Л:</w:t>
      </w:r>
    </w:p>
    <w:p w:rsidR="00E56FC8" w:rsidRPr="007039D9" w:rsidRDefault="00E56FC8" w:rsidP="00E56FC8">
      <w:pPr>
        <w:rPr>
          <w:sz w:val="24"/>
        </w:rPr>
      </w:pPr>
    </w:p>
    <w:p w:rsidR="0089704B" w:rsidRPr="007039D9" w:rsidRDefault="0089704B" w:rsidP="009F20C0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039D9">
        <w:rPr>
          <w:sz w:val="24"/>
        </w:rPr>
        <w:t xml:space="preserve">1. </w:t>
      </w:r>
      <w:proofErr w:type="gramStart"/>
      <w:r w:rsidR="007039D9" w:rsidRPr="007039D9">
        <w:rPr>
          <w:sz w:val="24"/>
        </w:rPr>
        <w:t xml:space="preserve">Раздел 2 «Перечень объектов, находящихся в собственности сельского поселения </w:t>
      </w:r>
      <w:proofErr w:type="spellStart"/>
      <w:r w:rsidR="007039D9" w:rsidRPr="007039D9">
        <w:rPr>
          <w:sz w:val="24"/>
        </w:rPr>
        <w:t>Кандринский</w:t>
      </w:r>
      <w:proofErr w:type="spellEnd"/>
      <w:r w:rsidR="007039D9" w:rsidRPr="007039D9">
        <w:rPr>
          <w:sz w:val="24"/>
        </w:rPr>
        <w:t xml:space="preserve"> сельсовет муниципального района </w:t>
      </w:r>
      <w:proofErr w:type="spellStart"/>
      <w:r w:rsidR="007039D9" w:rsidRPr="007039D9">
        <w:rPr>
          <w:sz w:val="24"/>
        </w:rPr>
        <w:t>Туймазинский</w:t>
      </w:r>
      <w:proofErr w:type="spellEnd"/>
      <w:r w:rsidR="007039D9" w:rsidRPr="007039D9">
        <w:rPr>
          <w:sz w:val="24"/>
        </w:rPr>
        <w:t xml:space="preserve"> район, приватизация которых планируется в 2017 году» прогнозного плана приватизации муниципального имущества сельского поселения </w:t>
      </w:r>
      <w:proofErr w:type="spellStart"/>
      <w:r w:rsidR="007039D9" w:rsidRPr="007039D9">
        <w:rPr>
          <w:sz w:val="24"/>
        </w:rPr>
        <w:t>Кандринский</w:t>
      </w:r>
      <w:proofErr w:type="spellEnd"/>
      <w:r w:rsidR="007039D9" w:rsidRPr="007039D9">
        <w:rPr>
          <w:sz w:val="24"/>
        </w:rPr>
        <w:t xml:space="preserve"> сельсовет муниципального района </w:t>
      </w:r>
      <w:proofErr w:type="spellStart"/>
      <w:r w:rsidR="007039D9" w:rsidRPr="007039D9">
        <w:rPr>
          <w:sz w:val="24"/>
        </w:rPr>
        <w:t>Туймазинский</w:t>
      </w:r>
      <w:proofErr w:type="spellEnd"/>
      <w:r w:rsidR="007039D9" w:rsidRPr="007039D9">
        <w:rPr>
          <w:sz w:val="24"/>
        </w:rPr>
        <w:t xml:space="preserve"> район Республики Башкортостан на 2017 год, утвержденного решением Совета сельского поселения </w:t>
      </w:r>
      <w:proofErr w:type="spellStart"/>
      <w:r w:rsidR="007039D9" w:rsidRPr="007039D9">
        <w:rPr>
          <w:sz w:val="24"/>
        </w:rPr>
        <w:t>Кандринский</w:t>
      </w:r>
      <w:proofErr w:type="spellEnd"/>
      <w:r w:rsidR="007039D9" w:rsidRPr="007039D9">
        <w:rPr>
          <w:sz w:val="24"/>
        </w:rPr>
        <w:t xml:space="preserve"> сельсовет муниципального района </w:t>
      </w:r>
      <w:proofErr w:type="spellStart"/>
      <w:r w:rsidR="007039D9" w:rsidRPr="007039D9">
        <w:rPr>
          <w:sz w:val="24"/>
        </w:rPr>
        <w:t>Туймазинский</w:t>
      </w:r>
      <w:proofErr w:type="spellEnd"/>
      <w:r w:rsidR="007039D9" w:rsidRPr="007039D9">
        <w:rPr>
          <w:sz w:val="24"/>
        </w:rPr>
        <w:t xml:space="preserve"> район  Республики Башкортостан от 14.03.2017г. №129, дополнить пунктом </w:t>
      </w:r>
      <w:r w:rsidR="007039D9">
        <w:rPr>
          <w:sz w:val="24"/>
        </w:rPr>
        <w:t>5</w:t>
      </w:r>
      <w:r w:rsidR="007039D9" w:rsidRPr="007039D9">
        <w:rPr>
          <w:sz w:val="24"/>
        </w:rPr>
        <w:t xml:space="preserve"> согласно</w:t>
      </w:r>
      <w:proofErr w:type="gramEnd"/>
      <w:r w:rsidR="007039D9" w:rsidRPr="007039D9">
        <w:rPr>
          <w:sz w:val="24"/>
        </w:rPr>
        <w:t xml:space="preserve"> приложению к настоящему решению</w:t>
      </w:r>
      <w:r w:rsidRPr="007039D9">
        <w:rPr>
          <w:sz w:val="24"/>
        </w:rPr>
        <w:t>.</w:t>
      </w:r>
    </w:p>
    <w:p w:rsidR="0089704B" w:rsidRPr="007039D9" w:rsidRDefault="0089704B" w:rsidP="007039D9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039D9">
        <w:rPr>
          <w:sz w:val="24"/>
        </w:rPr>
        <w:t xml:space="preserve">2. </w:t>
      </w:r>
      <w:proofErr w:type="gramStart"/>
      <w:r w:rsidRPr="007039D9">
        <w:rPr>
          <w:sz w:val="24"/>
        </w:rPr>
        <w:t>Разместить</w:t>
      </w:r>
      <w:proofErr w:type="gramEnd"/>
      <w:r w:rsidRPr="007039D9">
        <w:rPr>
          <w:sz w:val="24"/>
        </w:rPr>
        <w:t xml:space="preserve"> настоящее решение на сайте Администрации сельского поселения </w:t>
      </w:r>
      <w:proofErr w:type="spellStart"/>
      <w:r w:rsidRPr="007039D9">
        <w:rPr>
          <w:sz w:val="24"/>
        </w:rPr>
        <w:t>Кандринский</w:t>
      </w:r>
      <w:proofErr w:type="spellEnd"/>
      <w:r w:rsidRPr="007039D9">
        <w:rPr>
          <w:sz w:val="24"/>
        </w:rPr>
        <w:t xml:space="preserve"> сельсовет муниципального района </w:t>
      </w:r>
      <w:proofErr w:type="spellStart"/>
      <w:r w:rsidRPr="007039D9">
        <w:rPr>
          <w:sz w:val="24"/>
        </w:rPr>
        <w:t>Туймазинский</w:t>
      </w:r>
      <w:proofErr w:type="spellEnd"/>
      <w:r w:rsidRPr="007039D9">
        <w:rPr>
          <w:sz w:val="24"/>
        </w:rPr>
        <w:t xml:space="preserve"> район Республики Башкортостан </w:t>
      </w:r>
      <w:r w:rsidR="009F20C0" w:rsidRPr="007039D9">
        <w:rPr>
          <w:sz w:val="24"/>
        </w:rPr>
        <w:t>http://kandrselsovet.ru</w:t>
      </w:r>
      <w:r w:rsidRPr="007039D9">
        <w:rPr>
          <w:sz w:val="24"/>
        </w:rPr>
        <w:t xml:space="preserve">, официальном сайте Российской Федерации для размещения информации о проведении торгов </w:t>
      </w:r>
      <w:r w:rsidRPr="007039D9">
        <w:rPr>
          <w:sz w:val="24"/>
          <w:lang w:val="en-US"/>
        </w:rPr>
        <w:t>www</w:t>
      </w:r>
      <w:r w:rsidRPr="007039D9">
        <w:rPr>
          <w:sz w:val="24"/>
        </w:rPr>
        <w:t>.</w:t>
      </w:r>
      <w:proofErr w:type="spellStart"/>
      <w:r w:rsidRPr="007039D9">
        <w:rPr>
          <w:sz w:val="24"/>
          <w:lang w:val="en-US"/>
        </w:rPr>
        <w:t>torgi</w:t>
      </w:r>
      <w:proofErr w:type="spellEnd"/>
      <w:r w:rsidRPr="007039D9">
        <w:rPr>
          <w:sz w:val="24"/>
        </w:rPr>
        <w:t>.</w:t>
      </w:r>
      <w:proofErr w:type="spellStart"/>
      <w:r w:rsidRPr="007039D9">
        <w:rPr>
          <w:sz w:val="24"/>
          <w:lang w:val="en-US"/>
        </w:rPr>
        <w:t>gov</w:t>
      </w:r>
      <w:proofErr w:type="spellEnd"/>
      <w:r w:rsidRPr="007039D9">
        <w:rPr>
          <w:sz w:val="24"/>
        </w:rPr>
        <w:t>.</w:t>
      </w:r>
      <w:proofErr w:type="spellStart"/>
      <w:r w:rsidRPr="007039D9">
        <w:rPr>
          <w:sz w:val="24"/>
          <w:lang w:val="en-US"/>
        </w:rPr>
        <w:t>ru</w:t>
      </w:r>
      <w:proofErr w:type="spellEnd"/>
      <w:r w:rsidRPr="007039D9">
        <w:rPr>
          <w:sz w:val="24"/>
        </w:rPr>
        <w:t xml:space="preserve">. </w:t>
      </w:r>
    </w:p>
    <w:p w:rsidR="009F20C0" w:rsidRPr="007039D9" w:rsidRDefault="00A410D6" w:rsidP="009F20C0">
      <w:pPr>
        <w:tabs>
          <w:tab w:val="num" w:pos="0"/>
        </w:tabs>
        <w:ind w:firstLine="567"/>
        <w:jc w:val="both"/>
        <w:rPr>
          <w:sz w:val="24"/>
        </w:rPr>
      </w:pPr>
      <w:r>
        <w:rPr>
          <w:sz w:val="24"/>
        </w:rPr>
        <w:t>3</w:t>
      </w:r>
      <w:r w:rsidR="0089704B" w:rsidRPr="007039D9">
        <w:rPr>
          <w:sz w:val="24"/>
        </w:rPr>
        <w:t>.  Решение вступает в силу со дня его принятия.</w:t>
      </w:r>
    </w:p>
    <w:p w:rsidR="00E56FC8" w:rsidRPr="007039D9" w:rsidRDefault="00A410D6" w:rsidP="009F20C0">
      <w:pPr>
        <w:tabs>
          <w:tab w:val="num" w:pos="0"/>
        </w:tabs>
        <w:ind w:firstLine="567"/>
        <w:jc w:val="both"/>
        <w:rPr>
          <w:sz w:val="24"/>
        </w:rPr>
      </w:pPr>
      <w:r>
        <w:rPr>
          <w:sz w:val="24"/>
        </w:rPr>
        <w:t>4</w:t>
      </w:r>
      <w:r w:rsidR="009F20C0" w:rsidRPr="007039D9">
        <w:rPr>
          <w:sz w:val="24"/>
        </w:rPr>
        <w:t xml:space="preserve">. </w:t>
      </w:r>
      <w:proofErr w:type="gramStart"/>
      <w:r w:rsidR="00E56FC8" w:rsidRPr="007039D9">
        <w:rPr>
          <w:sz w:val="24"/>
        </w:rPr>
        <w:t>Контроль за</w:t>
      </w:r>
      <w:proofErr w:type="gramEnd"/>
      <w:r w:rsidR="00E56FC8" w:rsidRPr="007039D9">
        <w:rPr>
          <w:sz w:val="24"/>
        </w:rPr>
        <w:t xml:space="preserve"> исполнением настоящего решения возложить на постоянно действующую комиссию Совета по бюджету, налогам и вопросам собственности (</w:t>
      </w:r>
      <w:proofErr w:type="spellStart"/>
      <w:r w:rsidR="005C3C42" w:rsidRPr="007039D9">
        <w:rPr>
          <w:sz w:val="24"/>
        </w:rPr>
        <w:t>Шарипова</w:t>
      </w:r>
      <w:proofErr w:type="spellEnd"/>
      <w:r w:rsidR="005C3C42" w:rsidRPr="007039D9">
        <w:rPr>
          <w:sz w:val="24"/>
        </w:rPr>
        <w:t xml:space="preserve"> Г.М.)</w:t>
      </w:r>
    </w:p>
    <w:p w:rsidR="00CD534F" w:rsidRPr="007039D9" w:rsidRDefault="00CD534F" w:rsidP="009F20C0">
      <w:pPr>
        <w:tabs>
          <w:tab w:val="num" w:pos="0"/>
          <w:tab w:val="left" w:pos="900"/>
        </w:tabs>
        <w:ind w:firstLine="1134"/>
        <w:jc w:val="both"/>
        <w:rPr>
          <w:sz w:val="24"/>
        </w:rPr>
      </w:pPr>
    </w:p>
    <w:p w:rsidR="00CD534F" w:rsidRPr="007039D9" w:rsidRDefault="00CD534F" w:rsidP="0089704B">
      <w:pPr>
        <w:jc w:val="both"/>
        <w:rPr>
          <w:sz w:val="24"/>
        </w:rPr>
      </w:pPr>
    </w:p>
    <w:p w:rsidR="007039D9" w:rsidRPr="007039D9" w:rsidRDefault="004C07EF" w:rsidP="007039D9">
      <w:pPr>
        <w:ind w:left="284"/>
        <w:jc w:val="both"/>
        <w:rPr>
          <w:sz w:val="24"/>
        </w:rPr>
      </w:pPr>
      <w:r>
        <w:rPr>
          <w:sz w:val="24"/>
        </w:rPr>
        <w:t>Председатель Совета</w:t>
      </w:r>
    </w:p>
    <w:p w:rsidR="007039D9" w:rsidRPr="007039D9" w:rsidRDefault="00E56FC8" w:rsidP="007039D9">
      <w:pPr>
        <w:ind w:left="284"/>
        <w:jc w:val="both"/>
        <w:rPr>
          <w:sz w:val="24"/>
        </w:rPr>
      </w:pPr>
      <w:r w:rsidRPr="007039D9">
        <w:rPr>
          <w:sz w:val="24"/>
        </w:rPr>
        <w:t>сельского поселения</w:t>
      </w:r>
    </w:p>
    <w:p w:rsidR="007039D9" w:rsidRPr="007039D9" w:rsidRDefault="007039D9" w:rsidP="007039D9">
      <w:pPr>
        <w:ind w:left="284"/>
        <w:jc w:val="both"/>
        <w:rPr>
          <w:sz w:val="24"/>
        </w:rPr>
      </w:pPr>
      <w:proofErr w:type="spellStart"/>
      <w:r w:rsidRPr="007039D9">
        <w:rPr>
          <w:sz w:val="24"/>
        </w:rPr>
        <w:t>К</w:t>
      </w:r>
      <w:r w:rsidR="00E56FC8" w:rsidRPr="007039D9">
        <w:rPr>
          <w:sz w:val="24"/>
        </w:rPr>
        <w:t>андринский</w:t>
      </w:r>
      <w:proofErr w:type="spellEnd"/>
      <w:r w:rsidR="00E56FC8" w:rsidRPr="007039D9">
        <w:rPr>
          <w:sz w:val="24"/>
        </w:rPr>
        <w:t xml:space="preserve"> сельсовет</w:t>
      </w:r>
    </w:p>
    <w:p w:rsidR="007039D9" w:rsidRPr="007039D9" w:rsidRDefault="00E56FC8" w:rsidP="007039D9">
      <w:pPr>
        <w:ind w:left="284"/>
        <w:jc w:val="both"/>
        <w:rPr>
          <w:sz w:val="24"/>
        </w:rPr>
      </w:pPr>
      <w:r w:rsidRPr="007039D9">
        <w:rPr>
          <w:sz w:val="24"/>
        </w:rPr>
        <w:t>муниципального района</w:t>
      </w:r>
    </w:p>
    <w:p w:rsidR="009F20C0" w:rsidRPr="007039D9" w:rsidRDefault="00E56FC8" w:rsidP="007039D9">
      <w:pPr>
        <w:ind w:left="284"/>
        <w:jc w:val="both"/>
        <w:rPr>
          <w:sz w:val="24"/>
        </w:rPr>
      </w:pPr>
      <w:proofErr w:type="spellStart"/>
      <w:r w:rsidRPr="007039D9">
        <w:rPr>
          <w:sz w:val="24"/>
        </w:rPr>
        <w:t>Туймазинский</w:t>
      </w:r>
      <w:proofErr w:type="spellEnd"/>
      <w:r w:rsidRPr="007039D9">
        <w:rPr>
          <w:sz w:val="24"/>
        </w:rPr>
        <w:t xml:space="preserve"> район</w:t>
      </w:r>
    </w:p>
    <w:p w:rsidR="00E56FC8" w:rsidRPr="007039D9" w:rsidRDefault="00E56FC8" w:rsidP="007039D9">
      <w:pPr>
        <w:ind w:left="284"/>
        <w:jc w:val="both"/>
        <w:rPr>
          <w:sz w:val="24"/>
        </w:rPr>
      </w:pPr>
      <w:r w:rsidRPr="007039D9">
        <w:rPr>
          <w:sz w:val="24"/>
        </w:rPr>
        <w:t>Республики Башкортостан</w:t>
      </w:r>
      <w:r w:rsidRPr="007039D9">
        <w:rPr>
          <w:sz w:val="24"/>
        </w:rPr>
        <w:tab/>
      </w:r>
      <w:r w:rsidRPr="007039D9">
        <w:rPr>
          <w:sz w:val="24"/>
        </w:rPr>
        <w:tab/>
      </w:r>
      <w:r w:rsidRPr="007039D9">
        <w:rPr>
          <w:sz w:val="24"/>
        </w:rPr>
        <w:tab/>
        <w:t xml:space="preserve">                       </w:t>
      </w:r>
      <w:r w:rsidR="007039D9" w:rsidRPr="007039D9">
        <w:rPr>
          <w:sz w:val="24"/>
        </w:rPr>
        <w:t xml:space="preserve">Л.С. </w:t>
      </w:r>
      <w:proofErr w:type="spellStart"/>
      <w:r w:rsidR="007039D9" w:rsidRPr="007039D9">
        <w:rPr>
          <w:sz w:val="24"/>
        </w:rPr>
        <w:t>Ган</w:t>
      </w:r>
      <w:proofErr w:type="spellEnd"/>
      <w:r w:rsidRPr="007039D9">
        <w:rPr>
          <w:sz w:val="24"/>
        </w:rPr>
        <w:tab/>
      </w:r>
    </w:p>
    <w:p w:rsidR="00E56FC8" w:rsidRDefault="00E56FC8" w:rsidP="00E56FC8">
      <w:pPr>
        <w:ind w:left="360"/>
        <w:jc w:val="both"/>
      </w:pPr>
    </w:p>
    <w:p w:rsidR="004C53F1" w:rsidRDefault="004C53F1" w:rsidP="004C53F1">
      <w:pPr>
        <w:jc w:val="both"/>
        <w:rPr>
          <w:sz w:val="24"/>
        </w:rPr>
      </w:pPr>
    </w:p>
    <w:p w:rsidR="004C53F1" w:rsidRDefault="004C53F1" w:rsidP="004C53F1">
      <w:pPr>
        <w:jc w:val="both"/>
        <w:rPr>
          <w:sz w:val="24"/>
        </w:rPr>
      </w:pPr>
    </w:p>
    <w:p w:rsidR="004C53F1" w:rsidRDefault="004C53F1" w:rsidP="004C53F1">
      <w:pPr>
        <w:jc w:val="both"/>
        <w:rPr>
          <w:sz w:val="24"/>
        </w:rPr>
      </w:pPr>
      <w:r>
        <w:rPr>
          <w:sz w:val="24"/>
        </w:rPr>
        <w:t>02.08.2017 г.</w:t>
      </w:r>
    </w:p>
    <w:p w:rsidR="004C53F1" w:rsidRDefault="004C53F1" w:rsidP="004C53F1">
      <w:pPr>
        <w:rPr>
          <w:sz w:val="24"/>
        </w:rPr>
        <w:sectPr w:rsidR="004C53F1" w:rsidSect="009F20C0">
          <w:pgSz w:w="11906" w:h="16838"/>
          <w:pgMar w:top="567" w:right="746" w:bottom="568" w:left="1440" w:header="709" w:footer="709" w:gutter="0"/>
          <w:cols w:space="708"/>
          <w:docGrid w:linePitch="360"/>
        </w:sectPr>
      </w:pPr>
      <w:r>
        <w:rPr>
          <w:sz w:val="24"/>
        </w:rPr>
        <w:t>№ 153</w:t>
      </w:r>
    </w:p>
    <w:p w:rsidR="009F20C0" w:rsidRPr="00D30287" w:rsidRDefault="009F20C0" w:rsidP="009F20C0">
      <w:pPr>
        <w:ind w:left="5760"/>
        <w:rPr>
          <w:sz w:val="24"/>
        </w:rPr>
      </w:pPr>
      <w:r>
        <w:rPr>
          <w:sz w:val="24"/>
        </w:rPr>
        <w:lastRenderedPageBreak/>
        <w:t>Приложение</w:t>
      </w:r>
      <w:r w:rsidRPr="00D30287">
        <w:rPr>
          <w:sz w:val="24"/>
        </w:rPr>
        <w:t xml:space="preserve">  </w:t>
      </w:r>
    </w:p>
    <w:p w:rsidR="009F20C0" w:rsidRPr="00D30287" w:rsidRDefault="009F20C0" w:rsidP="009F20C0">
      <w:pPr>
        <w:ind w:left="5760"/>
        <w:rPr>
          <w:sz w:val="24"/>
        </w:rPr>
      </w:pPr>
      <w:r>
        <w:rPr>
          <w:sz w:val="24"/>
        </w:rPr>
        <w:t xml:space="preserve">к </w:t>
      </w:r>
      <w:r w:rsidRPr="00D30287">
        <w:rPr>
          <w:sz w:val="24"/>
        </w:rPr>
        <w:t>решени</w:t>
      </w:r>
      <w:r>
        <w:rPr>
          <w:sz w:val="24"/>
        </w:rPr>
        <w:t>ю</w:t>
      </w:r>
      <w:r w:rsidRPr="00D30287">
        <w:rPr>
          <w:sz w:val="24"/>
        </w:rPr>
        <w:t xml:space="preserve"> Совета</w:t>
      </w:r>
      <w:r>
        <w:rPr>
          <w:sz w:val="24"/>
        </w:rPr>
        <w:t xml:space="preserve"> </w:t>
      </w:r>
      <w:r w:rsidRPr="009F20C0">
        <w:rPr>
          <w:sz w:val="24"/>
        </w:rPr>
        <w:t xml:space="preserve">сельского поселения </w:t>
      </w:r>
      <w:proofErr w:type="spellStart"/>
      <w:r w:rsidRPr="009F20C0">
        <w:rPr>
          <w:sz w:val="24"/>
        </w:rPr>
        <w:t>Кандринский</w:t>
      </w:r>
      <w:proofErr w:type="spellEnd"/>
      <w:r w:rsidRPr="00D30287">
        <w:rPr>
          <w:sz w:val="24"/>
        </w:rPr>
        <w:t xml:space="preserve"> муниципального   района </w:t>
      </w:r>
      <w:proofErr w:type="spellStart"/>
      <w:r w:rsidRPr="00D30287">
        <w:rPr>
          <w:sz w:val="24"/>
        </w:rPr>
        <w:t>Туймазинский</w:t>
      </w:r>
      <w:proofErr w:type="spellEnd"/>
      <w:r w:rsidRPr="00D30287">
        <w:rPr>
          <w:sz w:val="24"/>
        </w:rPr>
        <w:t xml:space="preserve"> район  Республики Башкортостан </w:t>
      </w:r>
    </w:p>
    <w:p w:rsidR="009F20C0" w:rsidRPr="00D30287" w:rsidRDefault="004C53F1" w:rsidP="009F20C0">
      <w:pPr>
        <w:ind w:left="5760"/>
        <w:rPr>
          <w:sz w:val="24"/>
        </w:rPr>
      </w:pPr>
      <w:r>
        <w:rPr>
          <w:sz w:val="24"/>
        </w:rPr>
        <w:t>от 02.08.2017 г. № 153</w:t>
      </w:r>
    </w:p>
    <w:p w:rsidR="009F20C0" w:rsidRPr="009C1A92" w:rsidRDefault="009F20C0" w:rsidP="009F20C0">
      <w:pPr>
        <w:ind w:left="6379"/>
        <w:rPr>
          <w:sz w:val="27"/>
          <w:szCs w:val="27"/>
        </w:rPr>
      </w:pPr>
    </w:p>
    <w:p w:rsidR="009F20C0" w:rsidRPr="009F20C0" w:rsidRDefault="009F20C0" w:rsidP="009F20C0">
      <w:pPr>
        <w:jc w:val="center"/>
        <w:rPr>
          <w:b/>
          <w:sz w:val="24"/>
        </w:rPr>
      </w:pPr>
    </w:p>
    <w:p w:rsidR="007039D9" w:rsidRPr="004A2D3B" w:rsidRDefault="007039D9" w:rsidP="007039D9">
      <w:pPr>
        <w:jc w:val="center"/>
        <w:rPr>
          <w:b/>
          <w:sz w:val="24"/>
        </w:rPr>
      </w:pPr>
      <w:r w:rsidRPr="004A2D3B">
        <w:rPr>
          <w:b/>
          <w:sz w:val="24"/>
        </w:rPr>
        <w:t>ДОПОЛНЕНИЯ,</w:t>
      </w:r>
    </w:p>
    <w:p w:rsidR="007039D9" w:rsidRPr="004A2D3B" w:rsidRDefault="007039D9" w:rsidP="007039D9">
      <w:pPr>
        <w:jc w:val="center"/>
        <w:rPr>
          <w:b/>
          <w:sz w:val="24"/>
        </w:rPr>
      </w:pPr>
      <w:proofErr w:type="gramStart"/>
      <w:r w:rsidRPr="004A2D3B">
        <w:rPr>
          <w:b/>
          <w:sz w:val="24"/>
        </w:rPr>
        <w:t>вносимые</w:t>
      </w:r>
      <w:proofErr w:type="gramEnd"/>
      <w:r w:rsidRPr="004A2D3B">
        <w:rPr>
          <w:b/>
          <w:sz w:val="24"/>
        </w:rPr>
        <w:t xml:space="preserve"> в раздел 2 «Перечень объектов, находящихся </w:t>
      </w:r>
    </w:p>
    <w:p w:rsidR="009F20C0" w:rsidRPr="004A2D3B" w:rsidRDefault="009F20C0" w:rsidP="009F20C0">
      <w:pPr>
        <w:tabs>
          <w:tab w:val="left" w:pos="4290"/>
        </w:tabs>
        <w:ind w:firstLine="567"/>
        <w:jc w:val="center"/>
        <w:rPr>
          <w:b/>
          <w:sz w:val="24"/>
        </w:rPr>
      </w:pPr>
      <w:r w:rsidRPr="004A2D3B">
        <w:rPr>
          <w:b/>
          <w:sz w:val="24"/>
        </w:rPr>
        <w:t xml:space="preserve">в собственности </w:t>
      </w:r>
      <w:r w:rsidR="0066209E" w:rsidRPr="004A2D3B">
        <w:rPr>
          <w:b/>
          <w:sz w:val="24"/>
        </w:rPr>
        <w:t xml:space="preserve">сельского поселения </w:t>
      </w:r>
      <w:proofErr w:type="spellStart"/>
      <w:r w:rsidR="0066209E" w:rsidRPr="004A2D3B">
        <w:rPr>
          <w:b/>
          <w:sz w:val="24"/>
        </w:rPr>
        <w:t>Кандринский</w:t>
      </w:r>
      <w:proofErr w:type="spellEnd"/>
      <w:r w:rsidR="0066209E" w:rsidRPr="004A2D3B">
        <w:rPr>
          <w:b/>
          <w:sz w:val="24"/>
        </w:rPr>
        <w:t xml:space="preserve"> сельсовет </w:t>
      </w:r>
      <w:r w:rsidRPr="004A2D3B">
        <w:rPr>
          <w:b/>
          <w:sz w:val="24"/>
        </w:rPr>
        <w:t xml:space="preserve">муниципального района </w:t>
      </w:r>
      <w:proofErr w:type="spellStart"/>
      <w:r w:rsidRPr="004A2D3B">
        <w:rPr>
          <w:b/>
          <w:sz w:val="24"/>
        </w:rPr>
        <w:t>Туймазинский</w:t>
      </w:r>
      <w:proofErr w:type="spellEnd"/>
      <w:r w:rsidRPr="004A2D3B">
        <w:rPr>
          <w:b/>
          <w:sz w:val="24"/>
        </w:rPr>
        <w:t xml:space="preserve"> район, приватизация </w:t>
      </w:r>
      <w:proofErr w:type="gramStart"/>
      <w:r w:rsidRPr="004A2D3B">
        <w:rPr>
          <w:b/>
          <w:sz w:val="24"/>
        </w:rPr>
        <w:t>которых</w:t>
      </w:r>
      <w:proofErr w:type="gramEnd"/>
      <w:r w:rsidRPr="004A2D3B">
        <w:rPr>
          <w:b/>
          <w:sz w:val="24"/>
        </w:rPr>
        <w:t xml:space="preserve"> планируется в 2017 году.</w:t>
      </w:r>
    </w:p>
    <w:p w:rsidR="009F20C0" w:rsidRPr="004A2D3B" w:rsidRDefault="009F20C0" w:rsidP="009F20C0">
      <w:pPr>
        <w:pStyle w:val="3"/>
        <w:ind w:left="708"/>
        <w:jc w:val="center"/>
        <w:rPr>
          <w:b/>
          <w:sz w:val="24"/>
          <w:szCs w:val="24"/>
          <w:highlight w:val="yello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811"/>
        <w:gridCol w:w="3402"/>
      </w:tblGrid>
      <w:tr w:rsidR="009F20C0" w:rsidRPr="004A2D3B" w:rsidTr="00D55158">
        <w:tc>
          <w:tcPr>
            <w:tcW w:w="9747" w:type="dxa"/>
            <w:gridSpan w:val="3"/>
          </w:tcPr>
          <w:p w:rsidR="009F20C0" w:rsidRPr="004A2D3B" w:rsidRDefault="009F20C0" w:rsidP="009F20C0">
            <w:pPr>
              <w:numPr>
                <w:ilvl w:val="1"/>
                <w:numId w:val="6"/>
              </w:numPr>
              <w:jc w:val="both"/>
              <w:rPr>
                <w:b/>
                <w:sz w:val="24"/>
              </w:rPr>
            </w:pPr>
            <w:r w:rsidRPr="004A2D3B">
              <w:rPr>
                <w:b/>
                <w:sz w:val="24"/>
              </w:rPr>
              <w:t>Перечень объектов недвижимости</w:t>
            </w:r>
          </w:p>
        </w:tc>
      </w:tr>
      <w:tr w:rsidR="009F20C0" w:rsidRPr="004A2D3B" w:rsidTr="00D55158">
        <w:tc>
          <w:tcPr>
            <w:tcW w:w="534" w:type="dxa"/>
          </w:tcPr>
          <w:p w:rsidR="009F20C0" w:rsidRPr="004A2D3B" w:rsidRDefault="009F20C0" w:rsidP="00D55158">
            <w:pPr>
              <w:pStyle w:val="a7"/>
              <w:ind w:left="-78"/>
              <w:rPr>
                <w:b/>
                <w:bCs/>
                <w:szCs w:val="24"/>
              </w:rPr>
            </w:pPr>
            <w:r w:rsidRPr="004A2D3B">
              <w:rPr>
                <w:bCs/>
                <w:szCs w:val="24"/>
              </w:rPr>
              <w:t xml:space="preserve">№ </w:t>
            </w:r>
            <w:proofErr w:type="spellStart"/>
            <w:proofErr w:type="gramStart"/>
            <w:r w:rsidRPr="004A2D3B">
              <w:rPr>
                <w:bCs/>
                <w:szCs w:val="24"/>
              </w:rPr>
              <w:t>п</w:t>
            </w:r>
            <w:proofErr w:type="spellEnd"/>
            <w:proofErr w:type="gramEnd"/>
            <w:r w:rsidRPr="004A2D3B">
              <w:rPr>
                <w:bCs/>
                <w:szCs w:val="24"/>
              </w:rPr>
              <w:t>/</w:t>
            </w:r>
            <w:proofErr w:type="spellStart"/>
            <w:r w:rsidRPr="004A2D3B">
              <w:rPr>
                <w:bCs/>
                <w:szCs w:val="24"/>
              </w:rPr>
              <w:t>п</w:t>
            </w:r>
            <w:proofErr w:type="spellEnd"/>
          </w:p>
        </w:tc>
        <w:tc>
          <w:tcPr>
            <w:tcW w:w="5811" w:type="dxa"/>
          </w:tcPr>
          <w:p w:rsidR="009F20C0" w:rsidRPr="004A2D3B" w:rsidRDefault="009F20C0" w:rsidP="00D55158">
            <w:pPr>
              <w:jc w:val="center"/>
              <w:rPr>
                <w:sz w:val="24"/>
              </w:rPr>
            </w:pPr>
            <w:r w:rsidRPr="004A2D3B">
              <w:rPr>
                <w:sz w:val="24"/>
              </w:rPr>
              <w:t>Наименование имущества, краткая характеристика</w:t>
            </w:r>
          </w:p>
        </w:tc>
        <w:tc>
          <w:tcPr>
            <w:tcW w:w="3402" w:type="dxa"/>
          </w:tcPr>
          <w:p w:rsidR="009F20C0" w:rsidRPr="004A2D3B" w:rsidRDefault="009F20C0" w:rsidP="00D55158">
            <w:pPr>
              <w:jc w:val="center"/>
              <w:rPr>
                <w:sz w:val="24"/>
              </w:rPr>
            </w:pPr>
            <w:r w:rsidRPr="004A2D3B">
              <w:rPr>
                <w:sz w:val="24"/>
              </w:rPr>
              <w:t>Адрес</w:t>
            </w:r>
          </w:p>
        </w:tc>
      </w:tr>
      <w:tr w:rsidR="007039D9" w:rsidRPr="004A2D3B" w:rsidTr="00D55158">
        <w:tc>
          <w:tcPr>
            <w:tcW w:w="534" w:type="dxa"/>
          </w:tcPr>
          <w:p w:rsidR="007039D9" w:rsidRPr="004A2D3B" w:rsidRDefault="007039D9" w:rsidP="00D55158">
            <w:pPr>
              <w:pStyle w:val="a7"/>
              <w:rPr>
                <w:bCs/>
                <w:szCs w:val="24"/>
                <w:highlight w:val="yellow"/>
              </w:rPr>
            </w:pPr>
            <w:r w:rsidRPr="004A2D3B">
              <w:rPr>
                <w:bCs/>
                <w:szCs w:val="24"/>
              </w:rPr>
              <w:t>5.</w:t>
            </w:r>
          </w:p>
        </w:tc>
        <w:tc>
          <w:tcPr>
            <w:tcW w:w="5811" w:type="dxa"/>
          </w:tcPr>
          <w:p w:rsidR="007039D9" w:rsidRPr="00A410D6" w:rsidRDefault="007039D9" w:rsidP="00A410D6">
            <w:pPr>
              <w:rPr>
                <w:sz w:val="24"/>
              </w:rPr>
            </w:pPr>
            <w:r w:rsidRPr="00A410D6">
              <w:rPr>
                <w:sz w:val="24"/>
              </w:rPr>
              <w:t>Доля (100%) в уставном капитале ООО «</w:t>
            </w:r>
            <w:proofErr w:type="spellStart"/>
            <w:r w:rsidRPr="00A410D6">
              <w:rPr>
                <w:sz w:val="24"/>
              </w:rPr>
              <w:t>Кандринский</w:t>
            </w:r>
            <w:proofErr w:type="spellEnd"/>
            <w:r w:rsidRPr="00A410D6">
              <w:rPr>
                <w:sz w:val="24"/>
              </w:rPr>
              <w:t xml:space="preserve"> </w:t>
            </w:r>
            <w:r w:rsidR="00A410D6" w:rsidRPr="00A410D6">
              <w:rPr>
                <w:sz w:val="24"/>
              </w:rPr>
              <w:t>универсальный</w:t>
            </w:r>
            <w:r w:rsidRPr="00A410D6">
              <w:rPr>
                <w:sz w:val="24"/>
              </w:rPr>
              <w:t xml:space="preserve"> рынок»</w:t>
            </w:r>
          </w:p>
        </w:tc>
        <w:tc>
          <w:tcPr>
            <w:tcW w:w="3402" w:type="dxa"/>
          </w:tcPr>
          <w:p w:rsidR="007039D9" w:rsidRPr="00A410D6" w:rsidRDefault="007039D9" w:rsidP="009A7CE3">
            <w:pPr>
              <w:snapToGrid w:val="0"/>
              <w:rPr>
                <w:sz w:val="24"/>
              </w:rPr>
            </w:pPr>
            <w:r w:rsidRPr="00A410D6">
              <w:rPr>
                <w:sz w:val="24"/>
              </w:rPr>
              <w:t xml:space="preserve">Республика Башкортостан, </w:t>
            </w:r>
            <w:proofErr w:type="spellStart"/>
            <w:r w:rsidRPr="00A410D6">
              <w:rPr>
                <w:sz w:val="24"/>
              </w:rPr>
              <w:t>Туймазинский</w:t>
            </w:r>
            <w:proofErr w:type="spellEnd"/>
            <w:r w:rsidRPr="00A410D6">
              <w:rPr>
                <w:sz w:val="24"/>
              </w:rPr>
              <w:t xml:space="preserve"> район, село Кандры, </w:t>
            </w:r>
          </w:p>
          <w:p w:rsidR="007039D9" w:rsidRPr="00A410D6" w:rsidRDefault="007039D9" w:rsidP="00A410D6">
            <w:pPr>
              <w:snapToGrid w:val="0"/>
              <w:rPr>
                <w:sz w:val="24"/>
              </w:rPr>
            </w:pPr>
            <w:r w:rsidRPr="00A410D6">
              <w:rPr>
                <w:sz w:val="24"/>
              </w:rPr>
              <w:t>ул</w:t>
            </w:r>
            <w:proofErr w:type="gramStart"/>
            <w:r w:rsidRPr="00A410D6">
              <w:rPr>
                <w:sz w:val="24"/>
              </w:rPr>
              <w:t>.</w:t>
            </w:r>
            <w:r w:rsidR="00A410D6" w:rsidRPr="00A410D6">
              <w:rPr>
                <w:sz w:val="24"/>
              </w:rPr>
              <w:t>Ч</w:t>
            </w:r>
            <w:proofErr w:type="gramEnd"/>
            <w:r w:rsidR="00A410D6" w:rsidRPr="00A410D6">
              <w:rPr>
                <w:sz w:val="24"/>
              </w:rPr>
              <w:t>апаева</w:t>
            </w:r>
            <w:r w:rsidRPr="00A410D6">
              <w:rPr>
                <w:sz w:val="24"/>
              </w:rPr>
              <w:t>, д</w:t>
            </w:r>
            <w:r w:rsidR="00A410D6" w:rsidRPr="00A410D6">
              <w:rPr>
                <w:sz w:val="24"/>
              </w:rPr>
              <w:t xml:space="preserve">ом </w:t>
            </w:r>
            <w:r w:rsidRPr="00A410D6">
              <w:rPr>
                <w:sz w:val="24"/>
              </w:rPr>
              <w:t>2</w:t>
            </w:r>
          </w:p>
        </w:tc>
      </w:tr>
    </w:tbl>
    <w:p w:rsidR="009F20C0" w:rsidRPr="004A2D3B" w:rsidRDefault="009F20C0" w:rsidP="009F20C0">
      <w:pPr>
        <w:pStyle w:val="a4"/>
        <w:rPr>
          <w:rFonts w:ascii="Times New Roman" w:hAnsi="Times New Roman"/>
          <w:highlight w:val="yellow"/>
        </w:rPr>
      </w:pPr>
    </w:p>
    <w:p w:rsidR="004A2D3B" w:rsidRPr="004A2D3B" w:rsidRDefault="004A2D3B" w:rsidP="004A2D3B">
      <w:pPr>
        <w:rPr>
          <w:sz w:val="24"/>
          <w:lang w:val="be-BY"/>
        </w:rPr>
      </w:pPr>
    </w:p>
    <w:p w:rsidR="004C07EF" w:rsidRDefault="004C07EF" w:rsidP="004A2D3B">
      <w:pPr>
        <w:ind w:left="284"/>
        <w:jc w:val="both"/>
        <w:rPr>
          <w:sz w:val="24"/>
        </w:rPr>
      </w:pPr>
      <w:r>
        <w:rPr>
          <w:sz w:val="24"/>
        </w:rPr>
        <w:t>Председатель Совета</w:t>
      </w:r>
    </w:p>
    <w:p w:rsidR="004A2D3B" w:rsidRPr="004A2D3B" w:rsidRDefault="004A2D3B" w:rsidP="004A2D3B">
      <w:pPr>
        <w:ind w:left="284"/>
        <w:jc w:val="both"/>
        <w:rPr>
          <w:sz w:val="24"/>
        </w:rPr>
      </w:pPr>
      <w:r w:rsidRPr="004A2D3B">
        <w:rPr>
          <w:sz w:val="24"/>
        </w:rPr>
        <w:t>сельского поселения</w:t>
      </w:r>
    </w:p>
    <w:p w:rsidR="004A2D3B" w:rsidRPr="004A2D3B" w:rsidRDefault="004A2D3B" w:rsidP="004A2D3B">
      <w:pPr>
        <w:ind w:left="284"/>
        <w:jc w:val="both"/>
        <w:rPr>
          <w:sz w:val="24"/>
        </w:rPr>
      </w:pPr>
      <w:proofErr w:type="spellStart"/>
      <w:r w:rsidRPr="004A2D3B">
        <w:rPr>
          <w:sz w:val="24"/>
        </w:rPr>
        <w:t>Кандринский</w:t>
      </w:r>
      <w:proofErr w:type="spellEnd"/>
      <w:r w:rsidRPr="004A2D3B">
        <w:rPr>
          <w:sz w:val="24"/>
        </w:rPr>
        <w:t xml:space="preserve"> сельсовет</w:t>
      </w:r>
    </w:p>
    <w:p w:rsidR="004A2D3B" w:rsidRPr="004A2D3B" w:rsidRDefault="004A2D3B" w:rsidP="004A2D3B">
      <w:pPr>
        <w:ind w:left="284"/>
        <w:jc w:val="both"/>
        <w:rPr>
          <w:sz w:val="24"/>
        </w:rPr>
      </w:pPr>
      <w:r w:rsidRPr="004A2D3B">
        <w:rPr>
          <w:sz w:val="24"/>
        </w:rPr>
        <w:t>муниципального района</w:t>
      </w:r>
    </w:p>
    <w:p w:rsidR="004A2D3B" w:rsidRPr="004A2D3B" w:rsidRDefault="004A2D3B" w:rsidP="004A2D3B">
      <w:pPr>
        <w:ind w:left="284"/>
        <w:jc w:val="both"/>
        <w:rPr>
          <w:sz w:val="24"/>
        </w:rPr>
      </w:pPr>
      <w:proofErr w:type="spellStart"/>
      <w:r w:rsidRPr="004A2D3B">
        <w:rPr>
          <w:sz w:val="24"/>
        </w:rPr>
        <w:t>Туймазинский</w:t>
      </w:r>
      <w:proofErr w:type="spellEnd"/>
      <w:r w:rsidRPr="004A2D3B">
        <w:rPr>
          <w:sz w:val="24"/>
        </w:rPr>
        <w:t xml:space="preserve"> район</w:t>
      </w:r>
    </w:p>
    <w:p w:rsidR="004A2D3B" w:rsidRPr="004A2D3B" w:rsidRDefault="004A2D3B" w:rsidP="004A2D3B">
      <w:pPr>
        <w:ind w:left="284"/>
        <w:jc w:val="both"/>
        <w:rPr>
          <w:sz w:val="24"/>
        </w:rPr>
      </w:pPr>
      <w:r w:rsidRPr="004A2D3B">
        <w:rPr>
          <w:sz w:val="24"/>
        </w:rPr>
        <w:t>Республики Башкортостан</w:t>
      </w:r>
      <w:r w:rsidRPr="004A2D3B">
        <w:rPr>
          <w:sz w:val="24"/>
        </w:rPr>
        <w:tab/>
      </w:r>
      <w:r w:rsidRPr="004A2D3B">
        <w:rPr>
          <w:sz w:val="24"/>
        </w:rPr>
        <w:tab/>
      </w:r>
      <w:r w:rsidRPr="004A2D3B">
        <w:rPr>
          <w:sz w:val="24"/>
        </w:rPr>
        <w:tab/>
        <w:t xml:space="preserve">                   Л.С. </w:t>
      </w:r>
      <w:proofErr w:type="spellStart"/>
      <w:r w:rsidRPr="004A2D3B">
        <w:rPr>
          <w:sz w:val="24"/>
        </w:rPr>
        <w:t>Ган</w:t>
      </w:r>
      <w:proofErr w:type="spellEnd"/>
      <w:r w:rsidRPr="004A2D3B">
        <w:rPr>
          <w:sz w:val="24"/>
        </w:rPr>
        <w:tab/>
      </w:r>
    </w:p>
    <w:p w:rsidR="004A2D3B" w:rsidRDefault="004A2D3B" w:rsidP="004A2D3B">
      <w:pPr>
        <w:ind w:left="360"/>
        <w:jc w:val="both"/>
      </w:pPr>
    </w:p>
    <w:p w:rsidR="00E56FC8" w:rsidRPr="004A2D3B" w:rsidRDefault="00E56FC8" w:rsidP="004A2D3B"/>
    <w:sectPr w:rsidR="00E56FC8" w:rsidRPr="004A2D3B" w:rsidSect="009F20C0">
      <w:pgSz w:w="11906" w:h="16838"/>
      <w:pgMar w:top="567" w:right="746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64685"/>
    <w:rsid w:val="001921BD"/>
    <w:rsid w:val="001A5F5E"/>
    <w:rsid w:val="001B1744"/>
    <w:rsid w:val="001B7C7E"/>
    <w:rsid w:val="001D5594"/>
    <w:rsid w:val="001D7C9C"/>
    <w:rsid w:val="001E1715"/>
    <w:rsid w:val="001F0B92"/>
    <w:rsid w:val="002A39EA"/>
    <w:rsid w:val="00342D04"/>
    <w:rsid w:val="0039096B"/>
    <w:rsid w:val="003A1353"/>
    <w:rsid w:val="003F16C7"/>
    <w:rsid w:val="003F313E"/>
    <w:rsid w:val="00405974"/>
    <w:rsid w:val="004A2D3B"/>
    <w:rsid w:val="004A4EF7"/>
    <w:rsid w:val="004C07EF"/>
    <w:rsid w:val="004C53F1"/>
    <w:rsid w:val="00502353"/>
    <w:rsid w:val="00590CA6"/>
    <w:rsid w:val="005C3C42"/>
    <w:rsid w:val="006267BE"/>
    <w:rsid w:val="0066209E"/>
    <w:rsid w:val="00665661"/>
    <w:rsid w:val="007039D9"/>
    <w:rsid w:val="00734216"/>
    <w:rsid w:val="00755E26"/>
    <w:rsid w:val="00807004"/>
    <w:rsid w:val="0087114C"/>
    <w:rsid w:val="0089704B"/>
    <w:rsid w:val="008A6B44"/>
    <w:rsid w:val="009A7CE3"/>
    <w:rsid w:val="009F20C0"/>
    <w:rsid w:val="00A410D6"/>
    <w:rsid w:val="00A65136"/>
    <w:rsid w:val="00B419BB"/>
    <w:rsid w:val="00B84971"/>
    <w:rsid w:val="00C12337"/>
    <w:rsid w:val="00C3084B"/>
    <w:rsid w:val="00C4480F"/>
    <w:rsid w:val="00C71B9F"/>
    <w:rsid w:val="00CC0C3C"/>
    <w:rsid w:val="00CC2DFA"/>
    <w:rsid w:val="00CD534F"/>
    <w:rsid w:val="00D07C9C"/>
    <w:rsid w:val="00D14C24"/>
    <w:rsid w:val="00D31EBF"/>
    <w:rsid w:val="00D55158"/>
    <w:rsid w:val="00D7389C"/>
    <w:rsid w:val="00D81A28"/>
    <w:rsid w:val="00E5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13E"/>
    <w:rPr>
      <w:sz w:val="28"/>
      <w:szCs w:val="24"/>
    </w:rPr>
  </w:style>
  <w:style w:type="paragraph" w:styleId="1">
    <w:name w:val="heading 1"/>
    <w:basedOn w:val="a"/>
    <w:next w:val="a"/>
    <w:qFormat/>
    <w:rsid w:val="003F313E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313E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3F313E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3</cp:revision>
  <cp:lastPrinted>2017-08-16T11:50:00Z</cp:lastPrinted>
  <dcterms:created xsi:type="dcterms:W3CDTF">2017-08-16T11:57:00Z</dcterms:created>
  <dcterms:modified xsi:type="dcterms:W3CDTF">2017-08-16T12:12:00Z</dcterms:modified>
</cp:coreProperties>
</file>