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>
      <w:pPr>
        <w:pStyle w:val="a3"/>
      </w:pPr>
    </w:p>
    <w:p w:rsidR="00801ED3" w:rsidRPr="00EC05D2" w:rsidRDefault="00801ED3" w:rsidP="00801ED3">
      <w:pPr>
        <w:pStyle w:val="Default"/>
        <w:ind w:left="5954"/>
        <w:jc w:val="both"/>
        <w:rPr>
          <w:sz w:val="28"/>
          <w:szCs w:val="28"/>
        </w:rPr>
      </w:pPr>
      <w:r w:rsidRPr="00EC05D2">
        <w:rPr>
          <w:bCs/>
          <w:sz w:val="28"/>
          <w:szCs w:val="28"/>
        </w:rPr>
        <w:t xml:space="preserve">Об установлении земельного налога на территории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Кандринский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EC05D2">
        <w:rPr>
          <w:bCs/>
          <w:sz w:val="28"/>
          <w:szCs w:val="28"/>
        </w:rPr>
        <w:t xml:space="preserve">  муниципального района </w:t>
      </w:r>
      <w:proofErr w:type="spellStart"/>
      <w:r w:rsidRPr="00EC05D2">
        <w:rPr>
          <w:bCs/>
          <w:sz w:val="28"/>
          <w:szCs w:val="28"/>
        </w:rPr>
        <w:t>Туймазинский</w:t>
      </w:r>
      <w:proofErr w:type="spellEnd"/>
      <w:r w:rsidRPr="00EC05D2">
        <w:rPr>
          <w:bCs/>
          <w:sz w:val="28"/>
          <w:szCs w:val="28"/>
        </w:rPr>
        <w:t xml:space="preserve"> район Республики Башкортостан </w:t>
      </w:r>
    </w:p>
    <w:p w:rsidR="00801ED3" w:rsidRDefault="00801ED3" w:rsidP="00801ED3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CA055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A055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 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район Республики Башкортостан, Совет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район Республики Башкортостан решил: </w:t>
      </w:r>
      <w:proofErr w:type="gramEnd"/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1.Ввести земельный налог на территории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 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2.Установить налоговые ставки в следующих размерах: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2.1.0,3 процента в отношении земельных участков: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занятых</w:t>
      </w:r>
      <w:proofErr w:type="gramEnd"/>
      <w:r w:rsidRPr="00CA055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приобретенных</w:t>
      </w:r>
      <w:proofErr w:type="gramEnd"/>
      <w:r w:rsidRPr="00CA055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2.2.0,4 процента в отношении земельных участков, занятых  организациями социального обслуживания, здравоохранения,  образования и просвещения, культурного развития, спорта;</w:t>
      </w:r>
    </w:p>
    <w:p w:rsidR="00801ED3" w:rsidRDefault="00801ED3" w:rsidP="00801ED3">
      <w:pPr>
        <w:pStyle w:val="Default"/>
        <w:ind w:firstLine="851"/>
        <w:jc w:val="both"/>
        <w:rPr>
          <w:sz w:val="28"/>
          <w:szCs w:val="28"/>
        </w:rPr>
      </w:pP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2.3.1,5 процента в отношении прочих земельных участков.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3.Установить, что полностью освобождаются от уплаты земельного налога следующие категории налогоплательщиков: </w:t>
      </w:r>
    </w:p>
    <w:p w:rsidR="00801ED3" w:rsidRPr="00CA0556" w:rsidRDefault="00801ED3" w:rsidP="00801ED3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CA0556">
        <w:rPr>
          <w:szCs w:val="28"/>
        </w:rPr>
        <w:t>а</w:t>
      </w:r>
      <w:proofErr w:type="gramStart"/>
      <w:r w:rsidRPr="00CA0556">
        <w:rPr>
          <w:szCs w:val="28"/>
        </w:rPr>
        <w:t>)Г</w:t>
      </w:r>
      <w:proofErr w:type="gramEnd"/>
      <w:r w:rsidRPr="00CA0556">
        <w:rPr>
          <w:szCs w:val="28"/>
        </w:rPr>
        <w:t>ерои Советского Союза, Герои Российской Федерации, полные кавалеры ордена Славы;</w:t>
      </w:r>
    </w:p>
    <w:p w:rsidR="00801ED3" w:rsidRPr="00CA0556" w:rsidRDefault="00801ED3" w:rsidP="00801ED3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CA0556">
        <w:rPr>
          <w:szCs w:val="28"/>
        </w:rPr>
        <w:t>б</w:t>
      </w:r>
      <w:proofErr w:type="gramStart"/>
      <w:r w:rsidRPr="00CA0556">
        <w:rPr>
          <w:szCs w:val="28"/>
        </w:rPr>
        <w:t>)в</w:t>
      </w:r>
      <w:proofErr w:type="gramEnd"/>
      <w:r w:rsidRPr="00CA0556">
        <w:rPr>
          <w:szCs w:val="28"/>
        </w:rPr>
        <w:t>етераны Великой Отечественной войны,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556">
        <w:rPr>
          <w:szCs w:val="28"/>
        </w:rPr>
        <w:t>в</w:t>
      </w:r>
      <w:proofErr w:type="gramStart"/>
      <w:r w:rsidRPr="00CA0556">
        <w:rPr>
          <w:szCs w:val="28"/>
        </w:rPr>
        <w:t>)в</w:t>
      </w:r>
      <w:proofErr w:type="gramEnd"/>
      <w:r w:rsidRPr="00CA0556">
        <w:rPr>
          <w:szCs w:val="28"/>
        </w:rPr>
        <w:t>етераны боевых действий;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0556">
        <w:rPr>
          <w:szCs w:val="28"/>
        </w:rPr>
        <w:lastRenderedPageBreak/>
        <w:t>г</w:t>
      </w:r>
      <w:proofErr w:type="gramStart"/>
      <w:r w:rsidRPr="00CA0556">
        <w:rPr>
          <w:szCs w:val="28"/>
        </w:rPr>
        <w:t>)</w:t>
      </w:r>
      <w:r w:rsidRPr="00CA0556">
        <w:rPr>
          <w:color w:val="000000"/>
          <w:szCs w:val="28"/>
        </w:rPr>
        <w:t>и</w:t>
      </w:r>
      <w:proofErr w:type="gramEnd"/>
      <w:r w:rsidRPr="00CA0556">
        <w:rPr>
          <w:color w:val="000000"/>
          <w:szCs w:val="28"/>
        </w:rPr>
        <w:t>нвалиды;</w:t>
      </w:r>
    </w:p>
    <w:p w:rsidR="00801ED3" w:rsidRPr="003A2B10" w:rsidRDefault="00801ED3" w:rsidP="00801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2B10">
        <w:rPr>
          <w:szCs w:val="28"/>
        </w:rPr>
        <w:t>г</w:t>
      </w:r>
      <w:proofErr w:type="gramStart"/>
      <w:r w:rsidRPr="003A2B10">
        <w:rPr>
          <w:szCs w:val="28"/>
        </w:rPr>
        <w:t>)в</w:t>
      </w:r>
      <w:proofErr w:type="gramEnd"/>
      <w:r w:rsidRPr="003A2B10">
        <w:rPr>
          <w:szCs w:val="28"/>
        </w:rPr>
        <w:t>етераны труда при достижении пенсионного возраста в соответствии с Федеральным законом от 28 декабря 2013 г. № 400-ФЗ «О страховых пенсиях»;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3A2B10">
        <w:rPr>
          <w:szCs w:val="28"/>
        </w:rPr>
        <w:t>д</w:t>
      </w:r>
      <w:proofErr w:type="spellEnd"/>
      <w:proofErr w:type="gramStart"/>
      <w:r w:rsidRPr="003A2B10">
        <w:rPr>
          <w:szCs w:val="28"/>
        </w:rPr>
        <w:t>)в</w:t>
      </w:r>
      <w:proofErr w:type="gramEnd"/>
      <w:r w:rsidRPr="003A2B10">
        <w:rPr>
          <w:szCs w:val="28"/>
        </w:rPr>
        <w:t>етераны военной службы при достижении пенсионного возраста в соответствии с Федеральным законом от 28 декабря 2013 г. № 400-ФЗ «О страховых пенсиях»;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A0556">
        <w:rPr>
          <w:szCs w:val="28"/>
        </w:rPr>
        <w:t>е</w:t>
      </w:r>
      <w:proofErr w:type="gramStart"/>
      <w:r w:rsidRPr="00CA0556">
        <w:rPr>
          <w:szCs w:val="28"/>
        </w:rPr>
        <w:t>)</w:t>
      </w:r>
      <w:r w:rsidRPr="00CA0556">
        <w:rPr>
          <w:color w:val="000000"/>
          <w:szCs w:val="28"/>
        </w:rPr>
        <w:t>ф</w:t>
      </w:r>
      <w:proofErr w:type="gramEnd"/>
      <w:r w:rsidRPr="00CA0556">
        <w:rPr>
          <w:color w:val="000000"/>
          <w:szCs w:val="28"/>
        </w:rPr>
        <w:t xml:space="preserve">изические лица, имеющие право на получение социальной поддержки в соответствии с </w:t>
      </w:r>
      <w:r w:rsidRPr="00CA0556">
        <w:rPr>
          <w:szCs w:val="28"/>
        </w:rPr>
        <w:t>Федеральным законом</w:t>
      </w:r>
      <w:r w:rsidRPr="00CA0556">
        <w:rPr>
          <w:color w:val="000000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A0556">
        <w:rPr>
          <w:color w:val="000000"/>
          <w:szCs w:val="28"/>
        </w:rPr>
        <w:t>Теча</w:t>
      </w:r>
      <w:proofErr w:type="spellEnd"/>
      <w:r w:rsidRPr="00CA0556">
        <w:rPr>
          <w:color w:val="000000"/>
          <w:szCs w:val="28"/>
        </w:rPr>
        <w:t>»;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A0556">
        <w:rPr>
          <w:rFonts w:eastAsiaTheme="minorHAnsi"/>
          <w:szCs w:val="28"/>
          <w:lang w:eastAsia="en-US"/>
        </w:rPr>
        <w:t>ж</w:t>
      </w:r>
      <w:proofErr w:type="gramStart"/>
      <w:r w:rsidRPr="00CA0556">
        <w:rPr>
          <w:rFonts w:eastAsiaTheme="minorHAnsi"/>
          <w:szCs w:val="28"/>
          <w:lang w:eastAsia="en-US"/>
        </w:rPr>
        <w:t>)г</w:t>
      </w:r>
      <w:proofErr w:type="gramEnd"/>
      <w:r w:rsidRPr="00CA0556">
        <w:rPr>
          <w:rFonts w:eastAsiaTheme="minorHAnsi"/>
          <w:szCs w:val="28"/>
          <w:lang w:eastAsia="en-US"/>
        </w:rPr>
        <w:t>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801ED3" w:rsidRPr="00CA0556" w:rsidRDefault="00801ED3" w:rsidP="00801E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CA0556">
        <w:rPr>
          <w:szCs w:val="28"/>
        </w:rPr>
        <w:t>з</w:t>
      </w:r>
      <w:proofErr w:type="spellEnd"/>
      <w:proofErr w:type="gramStart"/>
      <w:r w:rsidRPr="00CA0556">
        <w:rPr>
          <w:szCs w:val="28"/>
        </w:rPr>
        <w:t>)</w:t>
      </w:r>
      <w:r w:rsidRPr="00CA0556">
        <w:rPr>
          <w:rFonts w:eastAsiaTheme="minorHAnsi"/>
          <w:szCs w:val="28"/>
          <w:lang w:eastAsia="en-US"/>
        </w:rPr>
        <w:t>г</w:t>
      </w:r>
      <w:proofErr w:type="gramEnd"/>
      <w:r w:rsidRPr="00CA0556">
        <w:rPr>
          <w:rFonts w:eastAsiaTheme="minorHAnsi"/>
          <w:szCs w:val="28"/>
          <w:lang w:eastAsia="en-US"/>
        </w:rPr>
        <w:t>раждане Российской Федерации, подвергшиеся воздействию радиации вследствие катастрофы на Чернобыльской АЭС;</w:t>
      </w:r>
    </w:p>
    <w:p w:rsidR="00801ED3" w:rsidRPr="00CA0556" w:rsidRDefault="00801ED3" w:rsidP="00801ED3">
      <w:pPr>
        <w:pStyle w:val="20"/>
        <w:spacing w:after="0" w:line="240" w:lineRule="auto"/>
        <w:ind w:left="0" w:firstLine="709"/>
        <w:jc w:val="both"/>
        <w:rPr>
          <w:szCs w:val="28"/>
        </w:rPr>
      </w:pPr>
      <w:r w:rsidRPr="00CA0556">
        <w:rPr>
          <w:szCs w:val="28"/>
        </w:rPr>
        <w:t>и</w:t>
      </w:r>
      <w:proofErr w:type="gramStart"/>
      <w:r w:rsidRPr="00CA0556">
        <w:rPr>
          <w:szCs w:val="28"/>
        </w:rPr>
        <w:t>)ф</w:t>
      </w:r>
      <w:proofErr w:type="gramEnd"/>
      <w:r w:rsidRPr="00CA0556">
        <w:rPr>
          <w:szCs w:val="28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01ED3" w:rsidRPr="00CA0556" w:rsidRDefault="00801ED3" w:rsidP="00801ED3">
      <w:pPr>
        <w:pStyle w:val="20"/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A0556">
        <w:rPr>
          <w:szCs w:val="28"/>
        </w:rPr>
        <w:t>з</w:t>
      </w:r>
      <w:proofErr w:type="spellEnd"/>
      <w:proofErr w:type="gramStart"/>
      <w:r w:rsidRPr="00CA0556">
        <w:rPr>
          <w:szCs w:val="28"/>
        </w:rPr>
        <w:t>)</w:t>
      </w:r>
      <w:r w:rsidRPr="00CA0556">
        <w:rPr>
          <w:color w:val="000000"/>
          <w:szCs w:val="28"/>
        </w:rPr>
        <w:t>ф</w:t>
      </w:r>
      <w:proofErr w:type="gramEnd"/>
      <w:r w:rsidRPr="00CA0556">
        <w:rPr>
          <w:color w:val="000000"/>
          <w:szCs w:val="28"/>
        </w:rPr>
        <w:t>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color w:val="000000"/>
          <w:szCs w:val="28"/>
        </w:rPr>
        <w:t>ое оружие и космическую технику.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4.Установить следующие порядок и сроки уплаты земельного налога и авансовых платежей по земельному налогу: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4.1.установить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4.2.налогоплательщики – организации уплачивают авансовые платежи </w:t>
      </w:r>
      <w:proofErr w:type="gramStart"/>
      <w:r w:rsidRPr="00CA0556">
        <w:rPr>
          <w:sz w:val="28"/>
          <w:szCs w:val="28"/>
        </w:rPr>
        <w:t>по</w:t>
      </w:r>
      <w:proofErr w:type="gramEnd"/>
      <w:r w:rsidRPr="00CA0556">
        <w:rPr>
          <w:sz w:val="28"/>
          <w:szCs w:val="28"/>
        </w:rPr>
        <w:t xml:space="preserve"> земельному налогу не позднее последнего числа месяца, следующего за истекшим отчетным периодом</w:t>
      </w:r>
      <w:r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4.3.налогоплательщиками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801ED3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5.Признать утратившим силу решение Совета </w:t>
      </w:r>
      <w:r>
        <w:rPr>
          <w:sz w:val="28"/>
          <w:szCs w:val="28"/>
        </w:rPr>
        <w:t>сельского</w:t>
      </w:r>
      <w:r w:rsidRPr="00CA0556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 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Республи</w:t>
      </w:r>
      <w:proofErr w:type="spellEnd"/>
      <w:r>
        <w:rPr>
          <w:sz w:val="28"/>
          <w:szCs w:val="28"/>
        </w:rPr>
        <w:t>-</w:t>
      </w:r>
    </w:p>
    <w:p w:rsidR="00801ED3" w:rsidRDefault="00801ED3" w:rsidP="00801ED3">
      <w:pPr>
        <w:pStyle w:val="Default"/>
        <w:ind w:firstLine="709"/>
        <w:jc w:val="both"/>
        <w:rPr>
          <w:sz w:val="28"/>
          <w:szCs w:val="28"/>
        </w:rPr>
      </w:pP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Pr="00CA0556">
        <w:rPr>
          <w:sz w:val="28"/>
          <w:szCs w:val="28"/>
        </w:rPr>
        <w:t xml:space="preserve"> Башкортостан от </w:t>
      </w:r>
      <w:r>
        <w:rPr>
          <w:sz w:val="28"/>
          <w:szCs w:val="28"/>
        </w:rPr>
        <w:t>29.10.2014 года № 340</w:t>
      </w:r>
      <w:r w:rsidRPr="00CA0556">
        <w:rPr>
          <w:sz w:val="28"/>
          <w:szCs w:val="28"/>
        </w:rPr>
        <w:t xml:space="preserve"> «Об установлении земельного налога» (с изменениями и дополнениями</w:t>
      </w:r>
      <w:r>
        <w:rPr>
          <w:sz w:val="28"/>
          <w:szCs w:val="28"/>
        </w:rPr>
        <w:t xml:space="preserve"> от 10.03.2015 года № 374, от 14.10.2016 года  № 93</w:t>
      </w:r>
      <w:r w:rsidRPr="00CA0556">
        <w:rPr>
          <w:sz w:val="28"/>
          <w:szCs w:val="28"/>
        </w:rPr>
        <w:t>).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6. Настоящее решение вступает в силу с 1 января 2018 года</w:t>
      </w:r>
      <w:r>
        <w:rPr>
          <w:sz w:val="28"/>
          <w:szCs w:val="28"/>
        </w:rPr>
        <w:t xml:space="preserve">, но </w:t>
      </w:r>
      <w:r w:rsidRPr="00CA0556">
        <w:rPr>
          <w:sz w:val="28"/>
          <w:szCs w:val="28"/>
        </w:rPr>
        <w:t xml:space="preserve">не ранее чем по истечении одного месяца со дня его обнародования. </w:t>
      </w:r>
    </w:p>
    <w:p w:rsidR="00801ED3" w:rsidRPr="00CA0556" w:rsidRDefault="00801ED3" w:rsidP="00801ED3">
      <w:pPr>
        <w:pStyle w:val="Default"/>
        <w:ind w:firstLine="709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7.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 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 район </w:t>
      </w:r>
      <w:r w:rsidRPr="00CA0556">
        <w:rPr>
          <w:sz w:val="28"/>
          <w:szCs w:val="28"/>
        </w:rPr>
        <w:lastRenderedPageBreak/>
        <w:t>Республики Башкортостан и разместить на сай</w:t>
      </w:r>
      <w:bookmarkStart w:id="0" w:name="_GoBack"/>
      <w:bookmarkEnd w:id="0"/>
      <w:r w:rsidRPr="00CA0556">
        <w:rPr>
          <w:sz w:val="28"/>
          <w:szCs w:val="28"/>
        </w:rPr>
        <w:t xml:space="preserve">те Администрации </w:t>
      </w:r>
      <w:r>
        <w:rPr>
          <w:sz w:val="28"/>
          <w:szCs w:val="28"/>
        </w:rPr>
        <w:t xml:space="preserve">сельского </w:t>
      </w:r>
      <w:r w:rsidRPr="00CA0556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Кандринский</w:t>
      </w:r>
      <w:proofErr w:type="spellEnd"/>
      <w:r>
        <w:rPr>
          <w:sz w:val="28"/>
          <w:szCs w:val="28"/>
        </w:rPr>
        <w:t xml:space="preserve"> сельсовет </w:t>
      </w:r>
      <w:r w:rsidRPr="00CA0556">
        <w:rPr>
          <w:sz w:val="28"/>
          <w:szCs w:val="28"/>
        </w:rPr>
        <w:t xml:space="preserve"> муниципального района </w:t>
      </w:r>
      <w:proofErr w:type="spellStart"/>
      <w:r w:rsidRPr="00CA0556">
        <w:rPr>
          <w:sz w:val="28"/>
          <w:szCs w:val="28"/>
        </w:rPr>
        <w:t>Туймазинский</w:t>
      </w:r>
      <w:proofErr w:type="spellEnd"/>
      <w:r w:rsidRPr="00CA0556">
        <w:rPr>
          <w:sz w:val="28"/>
          <w:szCs w:val="28"/>
        </w:rPr>
        <w:t xml:space="preserve">  район Республики Башкортостан до 30.11.2017 года.</w:t>
      </w:r>
    </w:p>
    <w:p w:rsidR="00801ED3" w:rsidRPr="00CA0556" w:rsidRDefault="00801ED3" w:rsidP="00801E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5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A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5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CA0556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 и развитию предпринимательства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</w:t>
      </w:r>
      <w:r w:rsidRPr="00CA0556">
        <w:rPr>
          <w:rFonts w:ascii="Times New Roman" w:hAnsi="Times New Roman" w:cs="Times New Roman"/>
          <w:sz w:val="28"/>
          <w:szCs w:val="28"/>
        </w:rPr>
        <w:t>.</w:t>
      </w:r>
    </w:p>
    <w:p w:rsidR="00801ED3" w:rsidRPr="00CA0556" w:rsidRDefault="00801ED3" w:rsidP="00801ED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FE8" w:rsidRDefault="00A74FE8" w:rsidP="00196F9A">
      <w:pPr>
        <w:pStyle w:val="a3"/>
        <w:rPr>
          <w:szCs w:val="28"/>
        </w:rPr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196F9A" w:rsidRPr="005D77E6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</w:t>
      </w:r>
      <w:r>
        <w:rPr>
          <w:szCs w:val="28"/>
        </w:rPr>
        <w:t xml:space="preserve">       </w:t>
      </w:r>
      <w:r w:rsidR="00420A3D">
        <w:rPr>
          <w:szCs w:val="28"/>
        </w:rPr>
        <w:t>Р.Р.Рафиков</w:t>
      </w:r>
      <w:r>
        <w:rPr>
          <w:szCs w:val="28"/>
        </w:rPr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B837B0">
      <w:pPr>
        <w:pStyle w:val="a3"/>
      </w:pPr>
      <w:r>
        <w:t>№ 170</w:t>
      </w:r>
    </w:p>
    <w:p w:rsidR="00B837B0" w:rsidRDefault="00B837B0">
      <w:pPr>
        <w:pStyle w:val="a3"/>
      </w:pPr>
      <w:r>
        <w:t>21.11.2017 г.</w:t>
      </w:r>
    </w:p>
    <w:sectPr w:rsidR="00B837B0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20A3D"/>
    <w:rsid w:val="0045343C"/>
    <w:rsid w:val="0049553B"/>
    <w:rsid w:val="004A4EF7"/>
    <w:rsid w:val="005738EA"/>
    <w:rsid w:val="005814F8"/>
    <w:rsid w:val="00660DAC"/>
    <w:rsid w:val="00755E26"/>
    <w:rsid w:val="00801ED3"/>
    <w:rsid w:val="0087114C"/>
    <w:rsid w:val="009A4775"/>
    <w:rsid w:val="00A04C1A"/>
    <w:rsid w:val="00A65136"/>
    <w:rsid w:val="00A74FE8"/>
    <w:rsid w:val="00B47804"/>
    <w:rsid w:val="00B837B0"/>
    <w:rsid w:val="00BE67B4"/>
    <w:rsid w:val="00C4480F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8EA"/>
    <w:rPr>
      <w:sz w:val="28"/>
      <w:szCs w:val="24"/>
    </w:rPr>
  </w:style>
  <w:style w:type="paragraph" w:styleId="1">
    <w:name w:val="heading 1"/>
    <w:basedOn w:val="a"/>
    <w:next w:val="a"/>
    <w:qFormat/>
    <w:rsid w:val="005738E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8E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738E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20">
    <w:name w:val="Body Text Indent 2"/>
    <w:basedOn w:val="a"/>
    <w:link w:val="22"/>
    <w:rsid w:val="0080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01ED3"/>
    <w:rPr>
      <w:sz w:val="28"/>
      <w:szCs w:val="24"/>
    </w:rPr>
  </w:style>
  <w:style w:type="paragraph" w:customStyle="1" w:styleId="Default">
    <w:name w:val="Default"/>
    <w:rsid w:val="00801E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801E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rsid w:val="00B8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2008-11-19T12:02:00Z</cp:lastPrinted>
  <dcterms:created xsi:type="dcterms:W3CDTF">2017-11-28T08:41:00Z</dcterms:created>
  <dcterms:modified xsi:type="dcterms:W3CDTF">2017-11-28T08:41:00Z</dcterms:modified>
</cp:coreProperties>
</file>