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DF0226" w:rsidTr="00E405AB">
        <w:trPr>
          <w:trHeight w:val="1599"/>
        </w:trPr>
        <w:tc>
          <w:tcPr>
            <w:tcW w:w="4537" w:type="dxa"/>
            <w:tcBorders>
              <w:top w:val="nil"/>
              <w:left w:val="nil"/>
              <w:bottom w:val="double" w:sz="12" w:space="0" w:color="auto"/>
              <w:right w:val="nil"/>
            </w:tcBorders>
          </w:tcPr>
          <w:p w:rsidR="00DF0226" w:rsidRPr="001D5594" w:rsidRDefault="00DF0226" w:rsidP="00F31FEA">
            <w:pPr>
              <w:pStyle w:val="a5"/>
              <w:rPr>
                <w:rFonts w:ascii="Times New Roman" w:hAnsi="Times New Roman"/>
                <w:sz w:val="22"/>
                <w:lang w:val="ru-RU"/>
              </w:rPr>
            </w:pPr>
            <w:bookmarkStart w:id="0" w:name="_GoBack"/>
            <w:bookmarkEnd w:id="0"/>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Pr="00D07C9C">
              <w:rPr>
                <w:rFonts w:ascii="Lucida Sans Unicode" w:hAnsi="Lucida Sans Unicode"/>
                <w:b w:val="0"/>
              </w:rPr>
              <w:t>Ҡ</w:t>
            </w:r>
            <w:r w:rsidRPr="00D07C9C">
              <w:rPr>
                <w:rFonts w:ascii="Times New Roman" w:hAnsi="Times New Roman"/>
              </w:rPr>
              <w:t>андра</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DF0226" w:rsidRDefault="00DF0226" w:rsidP="00F31FEA">
            <w:pPr>
              <w:pStyle w:val="a5"/>
              <w:rPr>
                <w:rFonts w:ascii="Times New Roman" w:hAnsi="Times New Roman"/>
                <w:sz w:val="22"/>
                <w:lang w:val="ru-RU"/>
              </w:rPr>
            </w:pPr>
            <w:r w:rsidRPr="001D5594">
              <w:rPr>
                <w:rFonts w:ascii="Times New Roman" w:hAnsi="Times New Roman"/>
                <w:sz w:val="22"/>
              </w:rPr>
              <w:t>ауыл биләмәһе башлығы</w:t>
            </w:r>
          </w:p>
          <w:p w:rsidR="00DF0226" w:rsidRPr="001F51B2" w:rsidRDefault="00DF0226" w:rsidP="00F31FEA">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DF0226" w:rsidRPr="001F51B2" w:rsidRDefault="00DF0226" w:rsidP="00F31FEA">
            <w:pPr>
              <w:jc w:val="center"/>
              <w:rPr>
                <w:b/>
                <w:sz w:val="18"/>
                <w:szCs w:val="18"/>
                <w:lang w:val="be-BY"/>
              </w:rPr>
            </w:pPr>
            <w:r w:rsidRPr="001F51B2">
              <w:rPr>
                <w:sz w:val="18"/>
                <w:szCs w:val="18"/>
                <w:lang w:val="be-BY"/>
              </w:rPr>
              <w:t>Тел. 8(34782) 4-74-52</w:t>
            </w:r>
          </w:p>
          <w:p w:rsidR="00DF0226" w:rsidRPr="001D5594" w:rsidRDefault="00DF0226" w:rsidP="00F31FEA">
            <w:pPr>
              <w:jc w:val="center"/>
              <w:rPr>
                <w:sz w:val="20"/>
                <w:lang w:val="sq-AL"/>
              </w:rPr>
            </w:pPr>
          </w:p>
        </w:tc>
        <w:tc>
          <w:tcPr>
            <w:tcW w:w="1403" w:type="dxa"/>
            <w:tcBorders>
              <w:top w:val="nil"/>
              <w:left w:val="nil"/>
              <w:bottom w:val="double" w:sz="12" w:space="0" w:color="auto"/>
              <w:right w:val="nil"/>
            </w:tcBorders>
          </w:tcPr>
          <w:p w:rsidR="00DF0226" w:rsidRDefault="00592D2C" w:rsidP="00F31FEA">
            <w:pPr>
              <w:jc w:val="center"/>
              <w:rPr>
                <w:lang w:val="be-BY"/>
              </w:rPr>
            </w:pPr>
            <w:r w:rsidRPr="00F72197">
              <w:rPr>
                <w:noProof/>
              </w:rPr>
              <w:drawing>
                <wp:inline distT="0" distB="0" distL="0" distR="0">
                  <wp:extent cx="765810" cy="818515"/>
                  <wp:effectExtent l="0" t="0" r="0" b="63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818515"/>
                          </a:xfrm>
                          <a:prstGeom prst="rect">
                            <a:avLst/>
                          </a:prstGeom>
                          <a:noFill/>
                          <a:ln>
                            <a:noFill/>
                          </a:ln>
                        </pic:spPr>
                      </pic:pic>
                    </a:graphicData>
                  </a:graphic>
                </wp:inline>
              </w:drawing>
            </w:r>
          </w:p>
        </w:tc>
        <w:tc>
          <w:tcPr>
            <w:tcW w:w="4267" w:type="dxa"/>
            <w:tcBorders>
              <w:top w:val="nil"/>
              <w:left w:val="nil"/>
              <w:bottom w:val="double" w:sz="12" w:space="0" w:color="auto"/>
              <w:right w:val="nil"/>
            </w:tcBorders>
          </w:tcPr>
          <w:p w:rsidR="00E405AB" w:rsidRDefault="00DF0226" w:rsidP="00E405AB">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p>
          <w:p w:rsidR="00DF0226" w:rsidRPr="001D5594" w:rsidRDefault="00DF0226" w:rsidP="00E405AB">
            <w:pPr>
              <w:pStyle w:val="a5"/>
              <w:ind w:left="119" w:firstLine="57"/>
              <w:rPr>
                <w:rFonts w:ascii="Times New Roman" w:hAnsi="Times New Roman"/>
                <w:sz w:val="22"/>
                <w:lang w:val="ru-RU"/>
              </w:rPr>
            </w:pPr>
            <w:r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DF0226" w:rsidRPr="001D5594"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DF0226" w:rsidRDefault="00DF0226" w:rsidP="00E405AB">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DF0226" w:rsidRPr="001D5594" w:rsidRDefault="00DF0226" w:rsidP="00F31FEA">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DF0226" w:rsidRPr="001D5594" w:rsidRDefault="00DF0226" w:rsidP="00F31FEA">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DF0226" w:rsidRPr="00E405AB" w:rsidRDefault="00DF0226" w:rsidP="00DF0226">
      <w:pPr>
        <w:pStyle w:val="a3"/>
        <w:rPr>
          <w:b/>
          <w:sz w:val="24"/>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DF0226">
        <w:rPr>
          <w:rFonts w:ascii="Lucida Sans Unicode" w:hAnsi="Lucida Sans Unicode"/>
          <w:b/>
          <w:sz w:val="24"/>
        </w:rPr>
        <w:t>Ҡ</w:t>
      </w:r>
      <w:r w:rsidRPr="00DF0226">
        <w:rPr>
          <w:b/>
          <w:sz w:val="24"/>
        </w:rPr>
        <w:t xml:space="preserve">АРАР     </w:t>
      </w:r>
      <w:r w:rsidRPr="00DF0226">
        <w:rPr>
          <w:b/>
          <w:sz w:val="24"/>
          <w:lang w:val="be-BY"/>
        </w:rPr>
        <w:tab/>
        <w:t>ПОСТАНОВЛЕНИЕ</w:t>
      </w:r>
    </w:p>
    <w:p w:rsidR="00BE7E87" w:rsidRDefault="00BE7E87" w:rsidP="00BE7E87">
      <w:pPr>
        <w:ind w:left="284"/>
        <w:rPr>
          <w:szCs w:val="28"/>
          <w:u w:val="single"/>
        </w:rPr>
      </w:pPr>
    </w:p>
    <w:tbl>
      <w:tblPr>
        <w:tblW w:w="6041" w:type="dxa"/>
        <w:tblLayout w:type="fixed"/>
        <w:tblLook w:val="04A0"/>
      </w:tblPr>
      <w:tblGrid>
        <w:gridCol w:w="1242"/>
        <w:gridCol w:w="567"/>
        <w:gridCol w:w="992"/>
        <w:gridCol w:w="284"/>
        <w:gridCol w:w="1134"/>
        <w:gridCol w:w="1822"/>
      </w:tblGrid>
      <w:tr w:rsidR="0064699E" w:rsidRPr="003729BF" w:rsidTr="00BB0453">
        <w:tc>
          <w:tcPr>
            <w:tcW w:w="1242" w:type="dxa"/>
            <w:tcBorders>
              <w:bottom w:val="single" w:sz="4" w:space="0" w:color="auto"/>
            </w:tcBorders>
            <w:shd w:val="clear" w:color="auto" w:fill="auto"/>
          </w:tcPr>
          <w:p w:rsidR="0064699E" w:rsidRPr="003729BF" w:rsidRDefault="0064699E" w:rsidP="00BB0453">
            <w:pPr>
              <w:pStyle w:val="a3"/>
              <w:ind w:right="283"/>
              <w:rPr>
                <w:b/>
                <w:sz w:val="23"/>
                <w:szCs w:val="23"/>
                <w:lang w:val="en-US"/>
              </w:rPr>
            </w:pPr>
            <w:r w:rsidRPr="003729BF">
              <w:rPr>
                <w:b/>
                <w:sz w:val="23"/>
                <w:szCs w:val="23"/>
              </w:rPr>
              <w:t xml:space="preserve">№ </w:t>
            </w:r>
            <w:r w:rsidR="00BC2B3A">
              <w:rPr>
                <w:b/>
                <w:sz w:val="23"/>
                <w:szCs w:val="23"/>
              </w:rPr>
              <w:t>180</w:t>
            </w:r>
          </w:p>
        </w:tc>
        <w:tc>
          <w:tcPr>
            <w:tcW w:w="567" w:type="dxa"/>
            <w:shd w:val="clear" w:color="auto" w:fill="auto"/>
          </w:tcPr>
          <w:p w:rsidR="0064699E" w:rsidRPr="003729BF" w:rsidRDefault="0064699E" w:rsidP="00BB0453">
            <w:pPr>
              <w:pStyle w:val="a3"/>
              <w:rPr>
                <w:b/>
                <w:sz w:val="23"/>
                <w:szCs w:val="23"/>
              </w:rPr>
            </w:pPr>
            <w:r w:rsidRPr="003729BF">
              <w:rPr>
                <w:b/>
                <w:sz w:val="23"/>
                <w:szCs w:val="23"/>
              </w:rPr>
              <w:t>от</w:t>
            </w:r>
          </w:p>
        </w:tc>
        <w:tc>
          <w:tcPr>
            <w:tcW w:w="992" w:type="dxa"/>
            <w:tcBorders>
              <w:bottom w:val="single" w:sz="4" w:space="0" w:color="auto"/>
            </w:tcBorders>
            <w:shd w:val="clear" w:color="auto" w:fill="auto"/>
          </w:tcPr>
          <w:p w:rsidR="0064699E" w:rsidRPr="003729BF" w:rsidRDefault="0064699E" w:rsidP="00BC2B3A">
            <w:pPr>
              <w:pStyle w:val="a3"/>
              <w:rPr>
                <w:b/>
                <w:sz w:val="23"/>
                <w:szCs w:val="23"/>
              </w:rPr>
            </w:pPr>
            <w:r w:rsidRPr="003729BF">
              <w:rPr>
                <w:b/>
                <w:sz w:val="23"/>
                <w:szCs w:val="23"/>
              </w:rPr>
              <w:t xml:space="preserve">« </w:t>
            </w:r>
            <w:r w:rsidR="00BC2B3A">
              <w:rPr>
                <w:b/>
                <w:sz w:val="23"/>
                <w:szCs w:val="23"/>
              </w:rPr>
              <w:t xml:space="preserve"> 24</w:t>
            </w:r>
            <w:r w:rsidRPr="003729BF">
              <w:rPr>
                <w:b/>
                <w:sz w:val="23"/>
                <w:szCs w:val="23"/>
              </w:rPr>
              <w:t xml:space="preserve"> »</w:t>
            </w:r>
          </w:p>
        </w:tc>
        <w:tc>
          <w:tcPr>
            <w:tcW w:w="284" w:type="dxa"/>
            <w:shd w:val="clear" w:color="auto" w:fill="auto"/>
          </w:tcPr>
          <w:p w:rsidR="0064699E" w:rsidRPr="003729BF" w:rsidRDefault="0064699E" w:rsidP="00BB0453">
            <w:pPr>
              <w:pStyle w:val="a3"/>
              <w:rPr>
                <w:b/>
                <w:sz w:val="23"/>
                <w:szCs w:val="23"/>
              </w:rPr>
            </w:pPr>
          </w:p>
        </w:tc>
        <w:tc>
          <w:tcPr>
            <w:tcW w:w="1134" w:type="dxa"/>
            <w:tcBorders>
              <w:bottom w:val="single" w:sz="4" w:space="0" w:color="auto"/>
            </w:tcBorders>
            <w:shd w:val="clear" w:color="auto" w:fill="auto"/>
          </w:tcPr>
          <w:p w:rsidR="0064699E" w:rsidRPr="00991EE7" w:rsidRDefault="00BC2B3A" w:rsidP="00BB0453">
            <w:pPr>
              <w:pStyle w:val="a3"/>
              <w:rPr>
                <w:b/>
                <w:sz w:val="23"/>
                <w:szCs w:val="23"/>
              </w:rPr>
            </w:pPr>
            <w:r>
              <w:rPr>
                <w:b/>
                <w:sz w:val="23"/>
                <w:szCs w:val="23"/>
              </w:rPr>
              <w:t>ноября</w:t>
            </w:r>
          </w:p>
        </w:tc>
        <w:tc>
          <w:tcPr>
            <w:tcW w:w="1822" w:type="dxa"/>
            <w:shd w:val="clear" w:color="auto" w:fill="auto"/>
          </w:tcPr>
          <w:p w:rsidR="0064699E" w:rsidRPr="003729BF" w:rsidRDefault="0064699E" w:rsidP="00BB0453">
            <w:pPr>
              <w:pStyle w:val="a3"/>
              <w:rPr>
                <w:b/>
                <w:sz w:val="23"/>
                <w:szCs w:val="23"/>
              </w:rPr>
            </w:pPr>
            <w:r w:rsidRPr="003729BF">
              <w:rPr>
                <w:b/>
                <w:sz w:val="23"/>
                <w:szCs w:val="23"/>
              </w:rPr>
              <w:t>2022г.</w:t>
            </w:r>
          </w:p>
        </w:tc>
      </w:tr>
    </w:tbl>
    <w:p w:rsidR="00E405AB" w:rsidRDefault="00E405AB" w:rsidP="00E405AB">
      <w:pPr>
        <w:widowControl w:val="0"/>
        <w:autoSpaceDE w:val="0"/>
        <w:autoSpaceDN w:val="0"/>
        <w:adjustRightInd w:val="0"/>
        <w:jc w:val="center"/>
        <w:rPr>
          <w:b/>
        </w:rPr>
      </w:pPr>
    </w:p>
    <w:p w:rsidR="006970DE" w:rsidRPr="00CD0F00" w:rsidRDefault="006970DE" w:rsidP="002055F2">
      <w:pPr>
        <w:ind w:left="3828"/>
        <w:jc w:val="both"/>
        <w:rPr>
          <w:color w:val="000000"/>
          <w:sz w:val="24"/>
        </w:rPr>
      </w:pPr>
      <w:r w:rsidRPr="00CD0F00">
        <w:rPr>
          <w:bCs/>
          <w:color w:val="000000"/>
          <w:sz w:val="24"/>
        </w:rPr>
        <w:t>О создании</w:t>
      </w:r>
      <w:r w:rsidR="0046184D">
        <w:rPr>
          <w:bCs/>
          <w:color w:val="000000"/>
          <w:sz w:val="24"/>
        </w:rPr>
        <w:t xml:space="preserve"> </w:t>
      </w:r>
      <w:r w:rsidRPr="00BC2B3A">
        <w:rPr>
          <w:color w:val="000000"/>
          <w:sz w:val="24"/>
        </w:rPr>
        <w:t>и утверждении состава</w:t>
      </w:r>
      <w:r w:rsidR="002055F2">
        <w:rPr>
          <w:bCs/>
          <w:color w:val="000000"/>
          <w:sz w:val="24"/>
        </w:rPr>
        <w:t xml:space="preserve"> комиссии, </w:t>
      </w:r>
      <w:r w:rsidR="002055F2" w:rsidRPr="00BC2B3A">
        <w:rPr>
          <w:spacing w:val="-1"/>
          <w:sz w:val="24"/>
        </w:rPr>
        <w:t>уполномоченной рассматривать вопросы землепользования и застройки</w:t>
      </w:r>
      <w:r w:rsidR="0046184D">
        <w:rPr>
          <w:spacing w:val="-1"/>
          <w:sz w:val="24"/>
        </w:rPr>
        <w:t xml:space="preserve"> </w:t>
      </w:r>
      <w:r w:rsidRPr="006970DE">
        <w:rPr>
          <w:bCs/>
          <w:color w:val="000000"/>
          <w:sz w:val="24"/>
        </w:rPr>
        <w:t xml:space="preserve">сельского поселения Кандринский сельсовет муниципального района </w:t>
      </w:r>
      <w:r w:rsidRPr="00BC2B3A">
        <w:rPr>
          <w:bCs/>
          <w:color w:val="000000"/>
          <w:sz w:val="24"/>
        </w:rPr>
        <w:t>Туймазинский район Республики Башкортостан и</w:t>
      </w:r>
      <w:r w:rsidR="0046184D">
        <w:rPr>
          <w:bCs/>
          <w:color w:val="000000"/>
          <w:sz w:val="24"/>
        </w:rPr>
        <w:t xml:space="preserve"> </w:t>
      </w:r>
      <w:r w:rsidRPr="00CD0F00">
        <w:rPr>
          <w:bCs/>
          <w:color w:val="000000"/>
          <w:sz w:val="24"/>
        </w:rPr>
        <w:t xml:space="preserve">утверждении порядка </w:t>
      </w:r>
      <w:r w:rsidRPr="00BC2B3A">
        <w:rPr>
          <w:color w:val="000000"/>
          <w:sz w:val="24"/>
        </w:rPr>
        <w:t>ее</w:t>
      </w:r>
      <w:r w:rsidR="0046184D">
        <w:rPr>
          <w:color w:val="000000"/>
          <w:sz w:val="24"/>
        </w:rPr>
        <w:t xml:space="preserve"> </w:t>
      </w:r>
      <w:r w:rsidRPr="00CD0F00">
        <w:rPr>
          <w:bCs/>
          <w:color w:val="000000"/>
          <w:sz w:val="24"/>
        </w:rPr>
        <w:t>деятельности</w:t>
      </w:r>
    </w:p>
    <w:p w:rsidR="006970DE" w:rsidRPr="00CD0F00" w:rsidRDefault="006970DE" w:rsidP="006970DE">
      <w:pPr>
        <w:ind w:firstLine="567"/>
        <w:jc w:val="both"/>
        <w:rPr>
          <w:color w:val="000000"/>
          <w:sz w:val="24"/>
        </w:rPr>
      </w:pPr>
      <w:r w:rsidRPr="00CD0F00">
        <w:rPr>
          <w:color w:val="000000"/>
          <w:sz w:val="24"/>
        </w:rPr>
        <w:t> </w:t>
      </w:r>
    </w:p>
    <w:p w:rsidR="006970DE" w:rsidRDefault="006970DE" w:rsidP="002055F2">
      <w:pPr>
        <w:pStyle w:val="aff1"/>
        <w:spacing w:line="240" w:lineRule="auto"/>
        <w:ind w:firstLine="360"/>
        <w:jc w:val="both"/>
        <w:rPr>
          <w:color w:val="000000"/>
        </w:rPr>
      </w:pPr>
      <w:r w:rsidRPr="00CD0F00">
        <w:rPr>
          <w:rFonts w:ascii="Times New Roman" w:hAnsi="Times New Roman" w:cs="Times New Roman"/>
          <w:b w:val="0"/>
          <w:color w:val="000000"/>
        </w:rPr>
        <w:t xml:space="preserve">В соответствии </w:t>
      </w:r>
      <w:r w:rsidR="002055F2" w:rsidRPr="002055F2">
        <w:rPr>
          <w:rFonts w:ascii="Times New Roman" w:hAnsi="Times New Roman" w:cs="Times New Roman"/>
          <w:b w:val="0"/>
          <w:color w:val="000000"/>
        </w:rPr>
        <w:t xml:space="preserve">со ст.8 Правил землепользования и застройки </w:t>
      </w:r>
      <w:r w:rsidR="002055F2" w:rsidRPr="002055F2">
        <w:rPr>
          <w:rFonts w:ascii="Times New Roman" w:hAnsi="Times New Roman" w:cs="Times New Roman"/>
          <w:b w:val="0"/>
        </w:rPr>
        <w:t>сельского поселения Кандринский сельсовет муниципального района Туймазинский район Республики Башкортостан</w:t>
      </w:r>
      <w:r w:rsidR="002055F2" w:rsidRPr="002055F2">
        <w:rPr>
          <w:rFonts w:ascii="Times New Roman" w:hAnsi="Times New Roman" w:cs="Times New Roman"/>
          <w:b w:val="0"/>
          <w:color w:val="000000"/>
        </w:rPr>
        <w:t xml:space="preserve">, утвержденный решением Совета </w:t>
      </w:r>
      <w:r w:rsidR="002055F2" w:rsidRPr="002055F2">
        <w:rPr>
          <w:rFonts w:ascii="Times New Roman" w:hAnsi="Times New Roman" w:cs="Times New Roman"/>
          <w:b w:val="0"/>
        </w:rPr>
        <w:t xml:space="preserve">сельского поселения Кандринский сельсовет муниципального района Туймазинский район Республики Башкортостан№96 от 24.11.2016 (в ред.), </w:t>
      </w:r>
      <w:r w:rsidRPr="00CD0F00">
        <w:rPr>
          <w:rFonts w:ascii="Times New Roman" w:hAnsi="Times New Roman" w:cs="Times New Roman"/>
          <w:b w:val="0"/>
          <w:color w:val="000000"/>
        </w:rPr>
        <w:t>со </w:t>
      </w:r>
      <w:r w:rsidRPr="002055F2">
        <w:rPr>
          <w:rFonts w:ascii="Times New Roman" w:hAnsi="Times New Roman" w:cs="Times New Roman"/>
          <w:b w:val="0"/>
          <w:color w:val="000000"/>
        </w:rPr>
        <w:t>статьями 30</w:t>
      </w:r>
      <w:r w:rsidRPr="00CD0F00">
        <w:rPr>
          <w:rFonts w:ascii="Times New Roman" w:hAnsi="Times New Roman" w:cs="Times New Roman"/>
          <w:b w:val="0"/>
          <w:color w:val="000000"/>
        </w:rPr>
        <w:t>, </w:t>
      </w:r>
      <w:r w:rsidRPr="002055F2">
        <w:rPr>
          <w:rFonts w:ascii="Times New Roman" w:hAnsi="Times New Roman" w:cs="Times New Roman"/>
          <w:b w:val="0"/>
          <w:color w:val="000000"/>
        </w:rPr>
        <w:t>31</w:t>
      </w:r>
      <w:r w:rsidRPr="00CD0F00">
        <w:rPr>
          <w:rFonts w:ascii="Times New Roman" w:hAnsi="Times New Roman" w:cs="Times New Roman"/>
          <w:b w:val="0"/>
          <w:color w:val="000000"/>
        </w:rPr>
        <w:t>, </w:t>
      </w:r>
      <w:r w:rsidRPr="002055F2">
        <w:rPr>
          <w:rFonts w:ascii="Times New Roman" w:hAnsi="Times New Roman" w:cs="Times New Roman"/>
          <w:b w:val="0"/>
          <w:color w:val="000000"/>
        </w:rPr>
        <w:t>32</w:t>
      </w:r>
      <w:r w:rsidRPr="00CD0F00">
        <w:rPr>
          <w:rFonts w:ascii="Times New Roman" w:hAnsi="Times New Roman" w:cs="Times New Roman"/>
          <w:b w:val="0"/>
          <w:color w:val="000000"/>
        </w:rPr>
        <w:t>, </w:t>
      </w:r>
      <w:r w:rsidRPr="002055F2">
        <w:rPr>
          <w:rFonts w:ascii="Times New Roman" w:hAnsi="Times New Roman" w:cs="Times New Roman"/>
          <w:b w:val="0"/>
          <w:color w:val="000000"/>
        </w:rPr>
        <w:t>33</w:t>
      </w:r>
      <w:r w:rsidRPr="00CD0F00">
        <w:rPr>
          <w:rFonts w:ascii="Times New Roman" w:hAnsi="Times New Roman" w:cs="Times New Roman"/>
          <w:b w:val="0"/>
          <w:color w:val="000000"/>
        </w:rPr>
        <w:t> </w:t>
      </w:r>
      <w:hyperlink r:id="rId7" w:tgtFrame="_blank" w:history="1">
        <w:r w:rsidRPr="002055F2">
          <w:rPr>
            <w:rFonts w:ascii="Times New Roman" w:hAnsi="Times New Roman" w:cs="Times New Roman"/>
            <w:b w:val="0"/>
            <w:color w:val="0000FF"/>
          </w:rPr>
          <w:t>Градостроительного кодекса</w:t>
        </w:r>
      </w:hyperlink>
      <w:r w:rsidRPr="00CD0F00">
        <w:rPr>
          <w:rFonts w:ascii="Times New Roman" w:hAnsi="Times New Roman" w:cs="Times New Roman"/>
          <w:b w:val="0"/>
          <w:color w:val="000000"/>
        </w:rPr>
        <w:t> РФ, </w:t>
      </w:r>
      <w:r w:rsidRPr="002055F2">
        <w:rPr>
          <w:rFonts w:ascii="Times New Roman" w:hAnsi="Times New Roman" w:cs="Times New Roman"/>
          <w:b w:val="0"/>
          <w:color w:val="000000"/>
        </w:rPr>
        <w:t xml:space="preserve"> ст.14</w:t>
      </w:r>
      <w:r w:rsidRPr="00CD0F00">
        <w:rPr>
          <w:rFonts w:ascii="Times New Roman" w:hAnsi="Times New Roman" w:cs="Times New Roman"/>
          <w:b w:val="0"/>
          <w:color w:val="000000"/>
        </w:rPr>
        <w:t> Федерального закона </w:t>
      </w:r>
      <w:hyperlink r:id="rId8" w:tgtFrame="_blank" w:history="1">
        <w:r w:rsidRPr="006970DE">
          <w:rPr>
            <w:rFonts w:ascii="Times New Roman" w:hAnsi="Times New Roman" w:cs="Times New Roman"/>
            <w:b w:val="0"/>
            <w:color w:val="0000FF"/>
          </w:rPr>
          <w:t>от 06.10.2003 № 131-ФЗ</w:t>
        </w:r>
      </w:hyperlink>
      <w:r w:rsidRPr="00CD0F00">
        <w:rPr>
          <w:rFonts w:ascii="Times New Roman" w:hAnsi="Times New Roman" w:cs="Times New Roman"/>
          <w:b w:val="0"/>
          <w:color w:val="000000"/>
        </w:rPr>
        <w:t> «Об общих принципах местного самоуправления в Российской Федерации», руководствуясь </w:t>
      </w:r>
      <w:r w:rsidRPr="006970DE">
        <w:rPr>
          <w:rFonts w:ascii="Times New Roman" w:hAnsi="Times New Roman" w:cs="Times New Roman"/>
          <w:b w:val="0"/>
          <w:color w:val="000000"/>
        </w:rPr>
        <w:t xml:space="preserve">Уставом </w:t>
      </w:r>
      <w:r w:rsidRPr="006970DE">
        <w:rPr>
          <w:rFonts w:ascii="Times New Roman" w:hAnsi="Times New Roman" w:cs="Times New Roman"/>
          <w:b w:val="0"/>
          <w:bCs w:val="0"/>
          <w:color w:val="000000"/>
        </w:rPr>
        <w:t>сельского поселения Кандринский сельсовет муниципального района Туймазинский район Республики Башкортостан</w:t>
      </w:r>
    </w:p>
    <w:p w:rsidR="006970DE" w:rsidRPr="00CD0F00" w:rsidRDefault="006970DE" w:rsidP="006970DE">
      <w:pPr>
        <w:ind w:firstLine="709"/>
        <w:jc w:val="center"/>
        <w:rPr>
          <w:color w:val="000000"/>
          <w:sz w:val="24"/>
        </w:rPr>
      </w:pPr>
      <w:r w:rsidRPr="006970DE">
        <w:rPr>
          <w:color w:val="000000"/>
          <w:sz w:val="24"/>
        </w:rPr>
        <w:t>ПОСТАНОВЛЯЮ:</w:t>
      </w:r>
    </w:p>
    <w:p w:rsidR="006970DE" w:rsidRPr="00CD0F00" w:rsidRDefault="006970DE" w:rsidP="006970DE">
      <w:pPr>
        <w:ind w:firstLine="709"/>
        <w:jc w:val="both"/>
        <w:rPr>
          <w:color w:val="000000"/>
          <w:sz w:val="24"/>
        </w:rPr>
      </w:pPr>
      <w:r w:rsidRPr="00CD0F00">
        <w:rPr>
          <w:color w:val="000000"/>
          <w:sz w:val="24"/>
        </w:rPr>
        <w:t> </w:t>
      </w:r>
    </w:p>
    <w:p w:rsidR="006970DE" w:rsidRPr="00CD0F00" w:rsidRDefault="006970DE" w:rsidP="006970DE">
      <w:pPr>
        <w:ind w:firstLine="709"/>
        <w:jc w:val="both"/>
        <w:rPr>
          <w:color w:val="000000"/>
          <w:sz w:val="24"/>
        </w:rPr>
      </w:pPr>
      <w:bookmarkStart w:id="1" w:name="sub_1"/>
      <w:r w:rsidRPr="00CD0F00">
        <w:rPr>
          <w:color w:val="000000"/>
          <w:sz w:val="24"/>
        </w:rPr>
        <w:t xml:space="preserve">1. Создать </w:t>
      </w:r>
      <w:proofErr w:type="spellStart"/>
      <w:r w:rsidR="002055F2" w:rsidRPr="00CD0F00">
        <w:rPr>
          <w:color w:val="000000"/>
          <w:sz w:val="24"/>
        </w:rPr>
        <w:t>комиссию,</w:t>
      </w:r>
      <w:r w:rsidR="002055F2">
        <w:rPr>
          <w:spacing w:val="-1"/>
          <w:sz w:val="24"/>
        </w:rPr>
        <w:t>уполномоченную</w:t>
      </w:r>
      <w:proofErr w:type="spellEnd"/>
      <w:r w:rsidR="002055F2" w:rsidRPr="002055F2">
        <w:rPr>
          <w:spacing w:val="-1"/>
          <w:sz w:val="24"/>
        </w:rPr>
        <w:t xml:space="preserve"> рассматривать вопросы землепользования и </w:t>
      </w:r>
      <w:proofErr w:type="spellStart"/>
      <w:r w:rsidR="002055F2" w:rsidRPr="002055F2">
        <w:rPr>
          <w:spacing w:val="-1"/>
          <w:sz w:val="24"/>
        </w:rPr>
        <w:t>застройки</w:t>
      </w:r>
      <w:r w:rsidRPr="006970DE">
        <w:rPr>
          <w:bCs/>
          <w:color w:val="000000"/>
          <w:sz w:val="24"/>
        </w:rPr>
        <w:t>сельского</w:t>
      </w:r>
      <w:proofErr w:type="spellEnd"/>
      <w:r w:rsidRPr="006970DE">
        <w:rPr>
          <w:bCs/>
          <w:color w:val="000000"/>
          <w:sz w:val="24"/>
        </w:rPr>
        <w:t xml:space="preserve"> поселения Кандринский сельсовет муниципального района Туймазинский район Республики Башкортостан</w:t>
      </w:r>
      <w:r w:rsidRPr="00CD0F00">
        <w:rPr>
          <w:color w:val="000000"/>
          <w:sz w:val="24"/>
        </w:rPr>
        <w:t>.</w:t>
      </w:r>
      <w:bookmarkEnd w:id="1"/>
    </w:p>
    <w:p w:rsidR="006970DE" w:rsidRPr="00CD0F00" w:rsidRDefault="006970DE" w:rsidP="006970DE">
      <w:pPr>
        <w:ind w:firstLine="709"/>
        <w:jc w:val="both"/>
        <w:rPr>
          <w:color w:val="000000"/>
          <w:sz w:val="24"/>
        </w:rPr>
      </w:pPr>
      <w:bookmarkStart w:id="2" w:name="sub_4"/>
      <w:r w:rsidRPr="00CD0F00">
        <w:rPr>
          <w:color w:val="000000"/>
          <w:sz w:val="24"/>
        </w:rPr>
        <w:t>2. Утвердить прилагаемые:</w:t>
      </w:r>
      <w:bookmarkEnd w:id="2"/>
    </w:p>
    <w:p w:rsidR="006970DE" w:rsidRPr="00CD0F00" w:rsidRDefault="006970DE" w:rsidP="006970DE">
      <w:pPr>
        <w:ind w:firstLine="709"/>
        <w:jc w:val="both"/>
        <w:rPr>
          <w:color w:val="000000"/>
          <w:sz w:val="24"/>
        </w:rPr>
      </w:pPr>
      <w:bookmarkStart w:id="3" w:name="sub_2"/>
      <w:r w:rsidRPr="00CD0F00">
        <w:rPr>
          <w:color w:val="000000"/>
          <w:sz w:val="24"/>
        </w:rPr>
        <w:t>2.1. </w:t>
      </w:r>
      <w:r w:rsidRPr="006970DE">
        <w:rPr>
          <w:color w:val="000000"/>
          <w:sz w:val="24"/>
        </w:rPr>
        <w:t>состав</w:t>
      </w:r>
      <w:r w:rsidR="002055F2">
        <w:rPr>
          <w:color w:val="000000"/>
          <w:sz w:val="24"/>
        </w:rPr>
        <w:t xml:space="preserve"> комиссии, </w:t>
      </w:r>
      <w:r w:rsidR="002055F2">
        <w:rPr>
          <w:spacing w:val="-1"/>
          <w:sz w:val="24"/>
        </w:rPr>
        <w:t>уполномоченную</w:t>
      </w:r>
      <w:r w:rsidR="002055F2" w:rsidRPr="002055F2">
        <w:rPr>
          <w:spacing w:val="-1"/>
          <w:sz w:val="24"/>
        </w:rPr>
        <w:t xml:space="preserve"> рассматривать вопросы землепользования и застройки</w:t>
      </w:r>
      <w:r w:rsidRPr="00CD0F00">
        <w:rPr>
          <w:color w:val="000000"/>
          <w:sz w:val="24"/>
        </w:rPr>
        <w:t>(Приложение № 1).</w:t>
      </w:r>
      <w:bookmarkEnd w:id="3"/>
    </w:p>
    <w:p w:rsidR="006970DE" w:rsidRPr="00CD0F00" w:rsidRDefault="006970DE" w:rsidP="006970DE">
      <w:pPr>
        <w:ind w:firstLine="709"/>
        <w:jc w:val="both"/>
        <w:rPr>
          <w:color w:val="000000"/>
          <w:sz w:val="24"/>
        </w:rPr>
      </w:pPr>
      <w:bookmarkStart w:id="4" w:name="sub_3"/>
      <w:r w:rsidRPr="00CD0F00">
        <w:rPr>
          <w:color w:val="000000"/>
          <w:sz w:val="24"/>
        </w:rPr>
        <w:t>2.2. </w:t>
      </w:r>
      <w:r w:rsidRPr="002055F2">
        <w:rPr>
          <w:color w:val="000000"/>
          <w:sz w:val="24"/>
        </w:rPr>
        <w:t>порядок деятельности</w:t>
      </w:r>
      <w:r w:rsidRPr="00CD0F00">
        <w:rPr>
          <w:color w:val="000000"/>
          <w:sz w:val="24"/>
        </w:rPr>
        <w:t xml:space="preserve"> </w:t>
      </w:r>
      <w:proofErr w:type="spellStart"/>
      <w:r w:rsidRPr="00CD0F00">
        <w:rPr>
          <w:color w:val="000000"/>
          <w:sz w:val="24"/>
        </w:rPr>
        <w:t>комиссии</w:t>
      </w:r>
      <w:r w:rsidR="002055F2">
        <w:rPr>
          <w:color w:val="000000"/>
          <w:sz w:val="24"/>
        </w:rPr>
        <w:t>,</w:t>
      </w:r>
      <w:r w:rsidR="002055F2" w:rsidRPr="002055F2">
        <w:rPr>
          <w:spacing w:val="-1"/>
          <w:sz w:val="24"/>
        </w:rPr>
        <w:t>уполномоченной</w:t>
      </w:r>
      <w:proofErr w:type="spellEnd"/>
      <w:r w:rsidR="002055F2" w:rsidRPr="002055F2">
        <w:rPr>
          <w:spacing w:val="-1"/>
          <w:sz w:val="24"/>
        </w:rPr>
        <w:t xml:space="preserve"> рассматривать вопросы землепользования и застройки</w:t>
      </w:r>
      <w:r w:rsidRPr="00CD0F00">
        <w:rPr>
          <w:color w:val="000000"/>
          <w:sz w:val="24"/>
        </w:rPr>
        <w:t xml:space="preserve"> (Приложение № 2).</w:t>
      </w:r>
      <w:bookmarkEnd w:id="4"/>
    </w:p>
    <w:p w:rsidR="006970DE" w:rsidRPr="00CD0F00" w:rsidRDefault="006970DE" w:rsidP="006970DE">
      <w:pPr>
        <w:ind w:firstLine="709"/>
        <w:jc w:val="both"/>
        <w:rPr>
          <w:color w:val="000000"/>
          <w:sz w:val="24"/>
        </w:rPr>
      </w:pPr>
      <w:r w:rsidRPr="00CD0F00">
        <w:rPr>
          <w:color w:val="000000"/>
          <w:sz w:val="24"/>
        </w:rPr>
        <w:t>3. </w:t>
      </w:r>
      <w:r w:rsidRPr="006970DE">
        <w:rPr>
          <w:sz w:val="24"/>
        </w:rPr>
        <w:t>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w:t>
      </w:r>
    </w:p>
    <w:p w:rsidR="006970DE" w:rsidRPr="006970DE" w:rsidRDefault="006970DE" w:rsidP="006970DE">
      <w:pPr>
        <w:ind w:firstLine="720"/>
        <w:jc w:val="both"/>
        <w:rPr>
          <w:sz w:val="24"/>
        </w:rPr>
      </w:pPr>
      <w:r w:rsidRPr="006970DE">
        <w:rPr>
          <w:sz w:val="24"/>
        </w:rPr>
        <w:t>4. Настоящее постановление вступает в силу со дня его подписания.</w:t>
      </w:r>
    </w:p>
    <w:p w:rsidR="006970DE" w:rsidRPr="006970DE" w:rsidRDefault="006970DE" w:rsidP="006970DE">
      <w:pPr>
        <w:pStyle w:val="af8"/>
        <w:tabs>
          <w:tab w:val="left" w:pos="993"/>
        </w:tabs>
        <w:ind w:left="709"/>
        <w:jc w:val="both"/>
      </w:pPr>
      <w:r w:rsidRPr="006970DE">
        <w:t>5. Контроль за исполнением настоящего постановления оставляю за собой.</w:t>
      </w:r>
    </w:p>
    <w:p w:rsidR="006970DE" w:rsidRPr="006970DE" w:rsidRDefault="006970DE" w:rsidP="0064699E">
      <w:pPr>
        <w:shd w:val="clear" w:color="auto" w:fill="FFFFFF"/>
        <w:autoSpaceDE w:val="0"/>
        <w:autoSpaceDN w:val="0"/>
        <w:adjustRightInd w:val="0"/>
        <w:ind w:left="4248"/>
        <w:jc w:val="both"/>
        <w:rPr>
          <w:sz w:val="24"/>
        </w:rPr>
      </w:pPr>
    </w:p>
    <w:p w:rsidR="006970DE" w:rsidRPr="006970DE" w:rsidRDefault="006970DE" w:rsidP="0064699E">
      <w:pPr>
        <w:shd w:val="clear" w:color="auto" w:fill="FFFFFF"/>
        <w:autoSpaceDE w:val="0"/>
        <w:autoSpaceDN w:val="0"/>
        <w:adjustRightInd w:val="0"/>
        <w:ind w:left="4248"/>
        <w:jc w:val="both"/>
        <w:rPr>
          <w:sz w:val="24"/>
        </w:rPr>
      </w:pPr>
    </w:p>
    <w:p w:rsidR="006970DE" w:rsidRPr="006970DE" w:rsidRDefault="006970DE" w:rsidP="006970DE">
      <w:pPr>
        <w:ind w:left="708"/>
        <w:rPr>
          <w:sz w:val="24"/>
        </w:rPr>
      </w:pPr>
      <w:r w:rsidRPr="006970DE">
        <w:rPr>
          <w:sz w:val="24"/>
        </w:rPr>
        <w:t>Глава сельского поселения</w:t>
      </w:r>
    </w:p>
    <w:p w:rsidR="006970DE" w:rsidRPr="006970DE" w:rsidRDefault="006970DE" w:rsidP="006970DE">
      <w:pPr>
        <w:ind w:left="708"/>
        <w:rPr>
          <w:sz w:val="24"/>
        </w:rPr>
      </w:pPr>
      <w:r w:rsidRPr="006970DE">
        <w:rPr>
          <w:sz w:val="24"/>
        </w:rPr>
        <w:t>Кандринский      сельсовет</w:t>
      </w:r>
    </w:p>
    <w:p w:rsidR="006970DE" w:rsidRPr="006970DE" w:rsidRDefault="006970DE" w:rsidP="006970DE">
      <w:pPr>
        <w:ind w:left="708"/>
        <w:rPr>
          <w:sz w:val="24"/>
        </w:rPr>
      </w:pPr>
      <w:r w:rsidRPr="006970DE">
        <w:rPr>
          <w:sz w:val="24"/>
        </w:rPr>
        <w:t>Муниципального    района</w:t>
      </w:r>
    </w:p>
    <w:p w:rsidR="006970DE" w:rsidRPr="006970DE" w:rsidRDefault="006970DE" w:rsidP="006970DE">
      <w:pPr>
        <w:ind w:left="708"/>
        <w:rPr>
          <w:sz w:val="24"/>
        </w:rPr>
      </w:pPr>
      <w:r w:rsidRPr="006970DE">
        <w:rPr>
          <w:sz w:val="24"/>
        </w:rPr>
        <w:t xml:space="preserve">Туймазинский           район </w:t>
      </w:r>
    </w:p>
    <w:p w:rsidR="006970DE" w:rsidRPr="006970DE" w:rsidRDefault="006970DE" w:rsidP="006970DE">
      <w:pPr>
        <w:ind w:left="708"/>
        <w:rPr>
          <w:bCs/>
          <w:sz w:val="24"/>
        </w:rPr>
      </w:pPr>
      <w:r w:rsidRPr="006970DE">
        <w:rPr>
          <w:sz w:val="24"/>
        </w:rPr>
        <w:t xml:space="preserve">Республики Башкортостан   </w:t>
      </w:r>
      <w:r w:rsidRPr="006970DE">
        <w:rPr>
          <w:bCs/>
          <w:sz w:val="24"/>
        </w:rPr>
        <w:t xml:space="preserve">                                     Р.Р. Рафиков</w:t>
      </w:r>
    </w:p>
    <w:p w:rsidR="006970DE" w:rsidRDefault="006970DE" w:rsidP="0064699E">
      <w:pPr>
        <w:shd w:val="clear" w:color="auto" w:fill="FFFFFF"/>
        <w:autoSpaceDE w:val="0"/>
        <w:autoSpaceDN w:val="0"/>
        <w:adjustRightInd w:val="0"/>
        <w:ind w:left="4248"/>
        <w:jc w:val="both"/>
        <w:rPr>
          <w:sz w:val="18"/>
          <w:szCs w:val="18"/>
        </w:rPr>
        <w:sectPr w:rsidR="006970DE" w:rsidSect="00E405AB">
          <w:pgSz w:w="11906" w:h="16838"/>
          <w:pgMar w:top="794" w:right="454" w:bottom="567" w:left="1418" w:header="709" w:footer="709" w:gutter="0"/>
          <w:cols w:space="708"/>
          <w:docGrid w:linePitch="360"/>
        </w:sectPr>
      </w:pPr>
    </w:p>
    <w:p w:rsidR="0064699E" w:rsidRPr="00E6162D" w:rsidRDefault="0064699E" w:rsidP="0064699E">
      <w:pPr>
        <w:shd w:val="clear" w:color="auto" w:fill="FFFFFF"/>
        <w:autoSpaceDE w:val="0"/>
        <w:autoSpaceDN w:val="0"/>
        <w:adjustRightInd w:val="0"/>
        <w:ind w:left="4248"/>
        <w:jc w:val="both"/>
        <w:rPr>
          <w:sz w:val="18"/>
          <w:szCs w:val="18"/>
        </w:rPr>
      </w:pPr>
      <w:r w:rsidRPr="00E6162D">
        <w:rPr>
          <w:sz w:val="18"/>
          <w:szCs w:val="18"/>
        </w:rPr>
        <w:lastRenderedPageBreak/>
        <w:t>Приложение № 1</w:t>
      </w:r>
    </w:p>
    <w:p w:rsidR="0064699E" w:rsidRDefault="0064699E" w:rsidP="0064699E">
      <w:pPr>
        <w:shd w:val="clear" w:color="auto" w:fill="FFFFFF"/>
        <w:autoSpaceDE w:val="0"/>
        <w:autoSpaceDN w:val="0"/>
        <w:adjustRightInd w:val="0"/>
        <w:ind w:left="4248"/>
        <w:jc w:val="both"/>
        <w:rPr>
          <w:sz w:val="18"/>
          <w:szCs w:val="18"/>
        </w:rPr>
      </w:pPr>
      <w:r w:rsidRPr="00E6162D">
        <w:rPr>
          <w:sz w:val="18"/>
          <w:szCs w:val="18"/>
        </w:rPr>
        <w:t xml:space="preserve">к </w:t>
      </w:r>
      <w:r>
        <w:rPr>
          <w:sz w:val="18"/>
          <w:szCs w:val="18"/>
        </w:rPr>
        <w:t xml:space="preserve">Постановлению </w:t>
      </w:r>
      <w:r w:rsidR="008B438B">
        <w:rPr>
          <w:sz w:val="18"/>
          <w:szCs w:val="18"/>
        </w:rPr>
        <w:t>Администрации</w:t>
      </w:r>
      <w:r w:rsidRPr="00E6162D">
        <w:rPr>
          <w:sz w:val="18"/>
          <w:szCs w:val="18"/>
        </w:rPr>
        <w:t xml:space="preserve"> сельского поселения Кандринский сельсовет муниципального района Туймазинский район  Республики Башкортостан</w:t>
      </w:r>
      <w:r w:rsidR="006970DE">
        <w:rPr>
          <w:sz w:val="18"/>
          <w:szCs w:val="18"/>
        </w:rPr>
        <w:t xml:space="preserve"> от </w:t>
      </w:r>
      <w:r w:rsidR="0046184D">
        <w:rPr>
          <w:sz w:val="18"/>
          <w:szCs w:val="18"/>
        </w:rPr>
        <w:t xml:space="preserve">24.11.2022 года  </w:t>
      </w:r>
      <w:r w:rsidR="006970DE">
        <w:rPr>
          <w:sz w:val="18"/>
          <w:szCs w:val="18"/>
        </w:rPr>
        <w:t>№</w:t>
      </w:r>
      <w:r w:rsidR="0046184D">
        <w:rPr>
          <w:sz w:val="18"/>
          <w:szCs w:val="18"/>
        </w:rPr>
        <w:t xml:space="preserve"> 180 </w:t>
      </w:r>
    </w:p>
    <w:p w:rsidR="006970DE" w:rsidRDefault="006970DE" w:rsidP="006970DE">
      <w:pPr>
        <w:shd w:val="clear" w:color="auto" w:fill="FFFFFF"/>
        <w:autoSpaceDE w:val="0"/>
        <w:autoSpaceDN w:val="0"/>
        <w:adjustRightInd w:val="0"/>
        <w:jc w:val="both"/>
        <w:rPr>
          <w:sz w:val="18"/>
          <w:szCs w:val="18"/>
        </w:rPr>
      </w:pPr>
    </w:p>
    <w:p w:rsidR="006970DE" w:rsidRDefault="006970DE" w:rsidP="006970DE">
      <w:pPr>
        <w:shd w:val="clear" w:color="auto" w:fill="FFFFFF"/>
        <w:autoSpaceDE w:val="0"/>
        <w:autoSpaceDN w:val="0"/>
        <w:adjustRightInd w:val="0"/>
        <w:jc w:val="center"/>
        <w:rPr>
          <w:bCs/>
          <w:color w:val="000000"/>
          <w:sz w:val="24"/>
        </w:rPr>
      </w:pPr>
    </w:p>
    <w:p w:rsidR="006970DE" w:rsidRDefault="006970DE" w:rsidP="006970DE">
      <w:pPr>
        <w:shd w:val="clear" w:color="auto" w:fill="FFFFFF"/>
        <w:autoSpaceDE w:val="0"/>
        <w:autoSpaceDN w:val="0"/>
        <w:adjustRightInd w:val="0"/>
        <w:jc w:val="center"/>
        <w:rPr>
          <w:bCs/>
          <w:color w:val="000000"/>
          <w:sz w:val="24"/>
        </w:rPr>
      </w:pPr>
      <w:r>
        <w:rPr>
          <w:bCs/>
          <w:color w:val="000000"/>
          <w:sz w:val="24"/>
        </w:rPr>
        <w:t xml:space="preserve">Состав </w:t>
      </w:r>
      <w:proofErr w:type="spellStart"/>
      <w:r w:rsidR="002055F2">
        <w:rPr>
          <w:bCs/>
          <w:color w:val="000000"/>
          <w:sz w:val="24"/>
        </w:rPr>
        <w:t>комиссии</w:t>
      </w:r>
      <w:r w:rsidR="002055F2">
        <w:rPr>
          <w:color w:val="000000"/>
          <w:sz w:val="24"/>
        </w:rPr>
        <w:t>,</w:t>
      </w:r>
      <w:r w:rsidR="002055F2" w:rsidRPr="002055F2">
        <w:rPr>
          <w:spacing w:val="-1"/>
          <w:sz w:val="24"/>
        </w:rPr>
        <w:t>уполномоченной</w:t>
      </w:r>
      <w:proofErr w:type="spellEnd"/>
      <w:r w:rsidR="002055F2" w:rsidRPr="002055F2">
        <w:rPr>
          <w:spacing w:val="-1"/>
          <w:sz w:val="24"/>
        </w:rPr>
        <w:t xml:space="preserve"> рассматривать вопросы землепользования и </w:t>
      </w:r>
      <w:proofErr w:type="spellStart"/>
      <w:r w:rsidR="002055F2" w:rsidRPr="002055F2">
        <w:rPr>
          <w:spacing w:val="-1"/>
          <w:sz w:val="24"/>
        </w:rPr>
        <w:t>застройки</w:t>
      </w:r>
      <w:r w:rsidRPr="006970DE">
        <w:rPr>
          <w:bCs/>
          <w:color w:val="000000"/>
          <w:sz w:val="24"/>
        </w:rPr>
        <w:t>сельского</w:t>
      </w:r>
      <w:proofErr w:type="spellEnd"/>
      <w:r w:rsidRPr="006970DE">
        <w:rPr>
          <w:bCs/>
          <w:color w:val="000000"/>
          <w:sz w:val="24"/>
        </w:rPr>
        <w:t xml:space="preserve"> поселения Кандринский сельсовет муниципального района Туймазинский район Республики Башкортостан</w:t>
      </w:r>
    </w:p>
    <w:p w:rsidR="006970DE" w:rsidRDefault="006970DE" w:rsidP="006970DE">
      <w:pPr>
        <w:shd w:val="clear" w:color="auto" w:fill="FFFFFF"/>
        <w:autoSpaceDE w:val="0"/>
        <w:autoSpaceDN w:val="0"/>
        <w:adjustRightInd w:val="0"/>
        <w:jc w:val="center"/>
        <w:rPr>
          <w:bCs/>
          <w:color w:val="000000"/>
          <w:sz w:val="24"/>
        </w:rPr>
      </w:pPr>
    </w:p>
    <w:tbl>
      <w:tblPr>
        <w:tblW w:w="0" w:type="auto"/>
        <w:tblLook w:val="04A0"/>
      </w:tblPr>
      <w:tblGrid>
        <w:gridCol w:w="3776"/>
        <w:gridCol w:w="3237"/>
        <w:gridCol w:w="3237"/>
      </w:tblGrid>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r w:rsidRPr="003C0A7B">
              <w:rPr>
                <w:bCs/>
                <w:sz w:val="24"/>
              </w:rPr>
              <w:t>Председатель комиссии</w:t>
            </w: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Глава сельского поселения</w:t>
            </w: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 xml:space="preserve">Рафиков </w:t>
            </w:r>
            <w:proofErr w:type="spellStart"/>
            <w:r w:rsidRPr="003C0A7B">
              <w:rPr>
                <w:bCs/>
                <w:sz w:val="24"/>
              </w:rPr>
              <w:t>Риль</w:t>
            </w:r>
            <w:proofErr w:type="spellEnd"/>
            <w:r w:rsidRPr="003C0A7B">
              <w:rPr>
                <w:bCs/>
                <w:sz w:val="24"/>
              </w:rPr>
              <w:t xml:space="preserve"> </w:t>
            </w:r>
            <w:proofErr w:type="spellStart"/>
            <w:r w:rsidRPr="003C0A7B">
              <w:rPr>
                <w:bCs/>
                <w:sz w:val="24"/>
              </w:rPr>
              <w:t>Рифович</w:t>
            </w:r>
            <w:proofErr w:type="spellEnd"/>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r w:rsidRPr="003C0A7B">
              <w:rPr>
                <w:bCs/>
                <w:sz w:val="24"/>
              </w:rPr>
              <w:t>Заместитель председателя комиссии</w:t>
            </w: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Помощник главы  сельского поселения</w:t>
            </w:r>
          </w:p>
        </w:tc>
        <w:tc>
          <w:tcPr>
            <w:tcW w:w="3237" w:type="dxa"/>
            <w:shd w:val="clear" w:color="auto" w:fill="auto"/>
          </w:tcPr>
          <w:p w:rsidR="006970DE" w:rsidRPr="003C0A7B" w:rsidRDefault="006970DE" w:rsidP="003C0A7B">
            <w:pPr>
              <w:autoSpaceDE w:val="0"/>
              <w:autoSpaceDN w:val="0"/>
              <w:adjustRightInd w:val="0"/>
              <w:rPr>
                <w:bCs/>
                <w:sz w:val="24"/>
              </w:rPr>
            </w:pPr>
            <w:proofErr w:type="spellStart"/>
            <w:r w:rsidRPr="003C0A7B">
              <w:rPr>
                <w:bCs/>
                <w:sz w:val="24"/>
              </w:rPr>
              <w:t>Вахитова</w:t>
            </w:r>
            <w:proofErr w:type="spellEnd"/>
            <w:r w:rsidRPr="003C0A7B">
              <w:rPr>
                <w:bCs/>
                <w:sz w:val="24"/>
              </w:rPr>
              <w:t xml:space="preserve"> </w:t>
            </w:r>
            <w:proofErr w:type="spellStart"/>
            <w:r w:rsidRPr="003C0A7B">
              <w:rPr>
                <w:bCs/>
                <w:sz w:val="24"/>
              </w:rPr>
              <w:t>Эльмира</w:t>
            </w:r>
            <w:proofErr w:type="spellEnd"/>
            <w:r w:rsidRPr="003C0A7B">
              <w:rPr>
                <w:bCs/>
                <w:sz w:val="24"/>
              </w:rPr>
              <w:t xml:space="preserve"> </w:t>
            </w:r>
            <w:proofErr w:type="spellStart"/>
            <w:r w:rsidRPr="003C0A7B">
              <w:rPr>
                <w:bCs/>
                <w:sz w:val="24"/>
              </w:rPr>
              <w:t>Закиевна</w:t>
            </w:r>
            <w:proofErr w:type="spellEnd"/>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r w:rsidRPr="003C0A7B">
              <w:rPr>
                <w:bCs/>
                <w:sz w:val="24"/>
              </w:rPr>
              <w:t>Секретарь комиссии</w:t>
            </w: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Управляющий делами</w:t>
            </w:r>
          </w:p>
        </w:tc>
        <w:tc>
          <w:tcPr>
            <w:tcW w:w="3237" w:type="dxa"/>
            <w:shd w:val="clear" w:color="auto" w:fill="auto"/>
          </w:tcPr>
          <w:p w:rsidR="006970DE" w:rsidRPr="003C0A7B" w:rsidRDefault="006970DE" w:rsidP="003C0A7B">
            <w:pPr>
              <w:autoSpaceDE w:val="0"/>
              <w:autoSpaceDN w:val="0"/>
              <w:adjustRightInd w:val="0"/>
              <w:rPr>
                <w:bCs/>
                <w:sz w:val="24"/>
              </w:rPr>
            </w:pPr>
            <w:proofErr w:type="spellStart"/>
            <w:r w:rsidRPr="003C0A7B">
              <w:rPr>
                <w:bCs/>
                <w:sz w:val="24"/>
              </w:rPr>
              <w:t>Нигматуллина</w:t>
            </w:r>
            <w:proofErr w:type="spellEnd"/>
            <w:r w:rsidRPr="003C0A7B">
              <w:rPr>
                <w:bCs/>
                <w:sz w:val="24"/>
              </w:rPr>
              <w:t xml:space="preserve"> Луиза </w:t>
            </w:r>
            <w:proofErr w:type="spellStart"/>
            <w:r w:rsidRPr="003C0A7B">
              <w:rPr>
                <w:bCs/>
                <w:sz w:val="24"/>
              </w:rPr>
              <w:t>Тахировна</w:t>
            </w:r>
            <w:proofErr w:type="spellEnd"/>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r w:rsidRPr="003C0A7B">
              <w:rPr>
                <w:bCs/>
                <w:sz w:val="24"/>
              </w:rPr>
              <w:t>Члены комиссии</w:t>
            </w: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 xml:space="preserve">Специалист 1 </w:t>
            </w:r>
            <w:proofErr w:type="spellStart"/>
            <w:r w:rsidRPr="003C0A7B">
              <w:rPr>
                <w:bCs/>
                <w:sz w:val="24"/>
              </w:rPr>
              <w:t>категории-землеустроитель</w:t>
            </w:r>
            <w:proofErr w:type="spellEnd"/>
          </w:p>
        </w:tc>
        <w:tc>
          <w:tcPr>
            <w:tcW w:w="3237" w:type="dxa"/>
            <w:shd w:val="clear" w:color="auto" w:fill="auto"/>
          </w:tcPr>
          <w:p w:rsidR="006970DE" w:rsidRPr="003C0A7B" w:rsidRDefault="006970DE" w:rsidP="003C0A7B">
            <w:pPr>
              <w:autoSpaceDE w:val="0"/>
              <w:autoSpaceDN w:val="0"/>
              <w:adjustRightInd w:val="0"/>
              <w:rPr>
                <w:bCs/>
                <w:sz w:val="24"/>
              </w:rPr>
            </w:pPr>
            <w:proofErr w:type="spellStart"/>
            <w:r w:rsidRPr="003C0A7B">
              <w:rPr>
                <w:bCs/>
                <w:sz w:val="24"/>
              </w:rPr>
              <w:t>Габидуллина</w:t>
            </w:r>
            <w:proofErr w:type="spellEnd"/>
            <w:r w:rsidRPr="003C0A7B">
              <w:rPr>
                <w:bCs/>
                <w:sz w:val="24"/>
              </w:rPr>
              <w:t xml:space="preserve"> Регина </w:t>
            </w:r>
            <w:proofErr w:type="spellStart"/>
            <w:r w:rsidRPr="003C0A7B">
              <w:rPr>
                <w:bCs/>
                <w:sz w:val="24"/>
              </w:rPr>
              <w:t>Расулевна</w:t>
            </w:r>
            <w:proofErr w:type="spellEnd"/>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bCs/>
                <w:sz w:val="24"/>
              </w:rPr>
            </w:pPr>
            <w:r w:rsidRPr="003C0A7B">
              <w:rPr>
                <w:bCs/>
                <w:sz w:val="24"/>
              </w:rPr>
              <w:t xml:space="preserve">Специалист 1 </w:t>
            </w:r>
            <w:proofErr w:type="spellStart"/>
            <w:r w:rsidRPr="003C0A7B">
              <w:rPr>
                <w:bCs/>
                <w:sz w:val="24"/>
              </w:rPr>
              <w:t>категории-землеустроитель</w:t>
            </w:r>
            <w:proofErr w:type="spellEnd"/>
          </w:p>
        </w:tc>
        <w:tc>
          <w:tcPr>
            <w:tcW w:w="3237" w:type="dxa"/>
            <w:shd w:val="clear" w:color="auto" w:fill="auto"/>
          </w:tcPr>
          <w:p w:rsidR="006970DE" w:rsidRPr="003C0A7B" w:rsidRDefault="006970DE" w:rsidP="003C0A7B">
            <w:pPr>
              <w:autoSpaceDE w:val="0"/>
              <w:autoSpaceDN w:val="0"/>
              <w:adjustRightInd w:val="0"/>
              <w:rPr>
                <w:bCs/>
                <w:sz w:val="24"/>
              </w:rPr>
            </w:pPr>
            <w:proofErr w:type="spellStart"/>
            <w:r w:rsidRPr="003C0A7B">
              <w:rPr>
                <w:bCs/>
                <w:sz w:val="24"/>
              </w:rPr>
              <w:t>Шарафутдинова</w:t>
            </w:r>
            <w:proofErr w:type="spellEnd"/>
            <w:r w:rsidRPr="003C0A7B">
              <w:rPr>
                <w:bCs/>
                <w:sz w:val="24"/>
              </w:rPr>
              <w:t xml:space="preserve"> </w:t>
            </w:r>
            <w:proofErr w:type="spellStart"/>
            <w:r w:rsidRPr="003C0A7B">
              <w:rPr>
                <w:bCs/>
                <w:sz w:val="24"/>
              </w:rPr>
              <w:t>Лейсан</w:t>
            </w:r>
            <w:proofErr w:type="spellEnd"/>
            <w:r w:rsidRPr="003C0A7B">
              <w:rPr>
                <w:bCs/>
                <w:sz w:val="24"/>
              </w:rPr>
              <w:t xml:space="preserve"> </w:t>
            </w:r>
            <w:proofErr w:type="spellStart"/>
            <w:r w:rsidRPr="003C0A7B">
              <w:rPr>
                <w:bCs/>
                <w:sz w:val="24"/>
              </w:rPr>
              <w:t>Рифгатовна</w:t>
            </w:r>
            <w:proofErr w:type="spellEnd"/>
          </w:p>
        </w:tc>
      </w:tr>
      <w:tr w:rsidR="006970DE" w:rsidRPr="003C0A7B" w:rsidTr="003C0A7B">
        <w:tc>
          <w:tcPr>
            <w:tcW w:w="3776" w:type="dxa"/>
            <w:shd w:val="clear" w:color="auto" w:fill="auto"/>
          </w:tcPr>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autoSpaceDE w:val="0"/>
              <w:autoSpaceDN w:val="0"/>
              <w:adjustRightInd w:val="0"/>
              <w:rPr>
                <w:sz w:val="24"/>
              </w:rPr>
            </w:pPr>
            <w:r w:rsidRPr="003C0A7B">
              <w:rPr>
                <w:sz w:val="24"/>
                <w:shd w:val="clear" w:color="auto" w:fill="FFFFFF"/>
              </w:rPr>
              <w:t xml:space="preserve">И.о.главного архитектора </w:t>
            </w:r>
            <w:hyperlink r:id="rId9" w:history="1">
              <w:r w:rsidRPr="003C0A7B">
                <w:rPr>
                  <w:rStyle w:val="ad"/>
                  <w:color w:val="auto"/>
                  <w:sz w:val="24"/>
                  <w:u w:val="none"/>
                  <w:shd w:val="clear" w:color="auto" w:fill="FFFFFF"/>
                </w:rPr>
                <w:t>Отдела архитектуры и градостроительства</w:t>
              </w:r>
            </w:hyperlink>
          </w:p>
          <w:p w:rsidR="006970DE" w:rsidRPr="003C0A7B" w:rsidRDefault="006970DE" w:rsidP="003C0A7B">
            <w:pPr>
              <w:autoSpaceDE w:val="0"/>
              <w:autoSpaceDN w:val="0"/>
              <w:adjustRightInd w:val="0"/>
              <w:rPr>
                <w:bCs/>
                <w:sz w:val="24"/>
              </w:rPr>
            </w:pPr>
          </w:p>
        </w:tc>
        <w:tc>
          <w:tcPr>
            <w:tcW w:w="3237" w:type="dxa"/>
            <w:shd w:val="clear" w:color="auto" w:fill="auto"/>
          </w:tcPr>
          <w:p w:rsidR="006970DE" w:rsidRPr="003C0A7B" w:rsidRDefault="006970DE" w:rsidP="003C0A7B">
            <w:pPr>
              <w:pStyle w:val="1"/>
              <w:shd w:val="clear" w:color="auto" w:fill="FFFFFF"/>
              <w:spacing w:before="0" w:after="0" w:line="300" w:lineRule="atLeast"/>
              <w:rPr>
                <w:rFonts w:ascii="Times New Roman" w:hAnsi="Times New Roman"/>
                <w:b w:val="0"/>
                <w:bCs w:val="0"/>
                <w:sz w:val="24"/>
                <w:szCs w:val="24"/>
              </w:rPr>
            </w:pPr>
            <w:r w:rsidRPr="003C0A7B">
              <w:rPr>
                <w:rFonts w:ascii="Times New Roman" w:hAnsi="Times New Roman"/>
                <w:b w:val="0"/>
                <w:bCs w:val="0"/>
                <w:sz w:val="24"/>
                <w:szCs w:val="24"/>
              </w:rPr>
              <w:t xml:space="preserve">Сафин </w:t>
            </w:r>
            <w:proofErr w:type="spellStart"/>
            <w:r w:rsidRPr="003C0A7B">
              <w:rPr>
                <w:rFonts w:ascii="Times New Roman" w:hAnsi="Times New Roman"/>
                <w:b w:val="0"/>
                <w:bCs w:val="0"/>
                <w:sz w:val="24"/>
                <w:szCs w:val="24"/>
              </w:rPr>
              <w:t>Ильфар</w:t>
            </w:r>
            <w:proofErr w:type="spellEnd"/>
            <w:r w:rsidRPr="003C0A7B">
              <w:rPr>
                <w:rFonts w:ascii="Times New Roman" w:hAnsi="Times New Roman"/>
                <w:b w:val="0"/>
                <w:bCs w:val="0"/>
                <w:sz w:val="24"/>
                <w:szCs w:val="24"/>
              </w:rPr>
              <w:t xml:space="preserve"> </w:t>
            </w:r>
            <w:proofErr w:type="spellStart"/>
            <w:r w:rsidRPr="003C0A7B">
              <w:rPr>
                <w:rFonts w:ascii="Times New Roman" w:hAnsi="Times New Roman"/>
                <w:b w:val="0"/>
                <w:bCs w:val="0"/>
                <w:sz w:val="24"/>
                <w:szCs w:val="24"/>
              </w:rPr>
              <w:t>Хамзович</w:t>
            </w:r>
            <w:proofErr w:type="spellEnd"/>
          </w:p>
          <w:p w:rsidR="006970DE" w:rsidRPr="003C0A7B" w:rsidRDefault="006970DE" w:rsidP="003C0A7B">
            <w:pPr>
              <w:autoSpaceDE w:val="0"/>
              <w:autoSpaceDN w:val="0"/>
              <w:adjustRightInd w:val="0"/>
              <w:rPr>
                <w:bCs/>
                <w:sz w:val="24"/>
              </w:rPr>
            </w:pPr>
          </w:p>
        </w:tc>
      </w:tr>
      <w:tr w:rsidR="002055F2" w:rsidRPr="003C0A7B" w:rsidTr="003C0A7B">
        <w:tc>
          <w:tcPr>
            <w:tcW w:w="3776" w:type="dxa"/>
            <w:shd w:val="clear" w:color="auto" w:fill="auto"/>
          </w:tcPr>
          <w:p w:rsidR="002055F2" w:rsidRPr="003C0A7B" w:rsidRDefault="002055F2" w:rsidP="003C0A7B">
            <w:pPr>
              <w:autoSpaceDE w:val="0"/>
              <w:autoSpaceDN w:val="0"/>
              <w:adjustRightInd w:val="0"/>
              <w:rPr>
                <w:bCs/>
                <w:sz w:val="24"/>
              </w:rPr>
            </w:pPr>
          </w:p>
        </w:tc>
        <w:tc>
          <w:tcPr>
            <w:tcW w:w="3237" w:type="dxa"/>
            <w:shd w:val="clear" w:color="auto" w:fill="auto"/>
          </w:tcPr>
          <w:p w:rsidR="002055F2" w:rsidRPr="003C0A7B" w:rsidRDefault="002055F2" w:rsidP="003C0A7B">
            <w:pPr>
              <w:autoSpaceDE w:val="0"/>
              <w:autoSpaceDN w:val="0"/>
              <w:adjustRightInd w:val="0"/>
              <w:rPr>
                <w:sz w:val="24"/>
                <w:shd w:val="clear" w:color="auto" w:fill="FFFFFF"/>
              </w:rPr>
            </w:pPr>
          </w:p>
        </w:tc>
        <w:tc>
          <w:tcPr>
            <w:tcW w:w="3237" w:type="dxa"/>
            <w:shd w:val="clear" w:color="auto" w:fill="auto"/>
          </w:tcPr>
          <w:p w:rsidR="002055F2" w:rsidRPr="003C0A7B" w:rsidRDefault="002055F2" w:rsidP="003C0A7B">
            <w:pPr>
              <w:pStyle w:val="1"/>
              <w:shd w:val="clear" w:color="auto" w:fill="FFFFFF"/>
              <w:spacing w:before="0" w:after="0" w:line="300" w:lineRule="atLeast"/>
              <w:rPr>
                <w:rFonts w:ascii="Times New Roman" w:hAnsi="Times New Roman"/>
                <w:b w:val="0"/>
                <w:bCs w:val="0"/>
                <w:sz w:val="24"/>
                <w:szCs w:val="24"/>
              </w:rPr>
            </w:pPr>
          </w:p>
        </w:tc>
      </w:tr>
    </w:tbl>
    <w:p w:rsidR="006970DE" w:rsidRDefault="006970DE" w:rsidP="0064699E">
      <w:pPr>
        <w:shd w:val="clear" w:color="auto" w:fill="FFFFFF"/>
        <w:autoSpaceDE w:val="0"/>
        <w:autoSpaceDN w:val="0"/>
        <w:adjustRightInd w:val="0"/>
        <w:ind w:left="4248"/>
        <w:jc w:val="both"/>
        <w:rPr>
          <w:sz w:val="18"/>
          <w:szCs w:val="18"/>
        </w:rPr>
      </w:pPr>
    </w:p>
    <w:p w:rsidR="006970DE" w:rsidRDefault="006970DE" w:rsidP="0064699E">
      <w:pPr>
        <w:shd w:val="clear" w:color="auto" w:fill="FFFFFF"/>
        <w:autoSpaceDE w:val="0"/>
        <w:autoSpaceDN w:val="0"/>
        <w:adjustRightInd w:val="0"/>
        <w:ind w:left="4248"/>
        <w:jc w:val="both"/>
        <w:rPr>
          <w:sz w:val="18"/>
          <w:szCs w:val="18"/>
        </w:rPr>
      </w:pPr>
    </w:p>
    <w:p w:rsidR="006970DE" w:rsidRDefault="006970DE" w:rsidP="006970DE">
      <w:pPr>
        <w:shd w:val="clear" w:color="auto" w:fill="FFFFFF"/>
        <w:autoSpaceDE w:val="0"/>
        <w:autoSpaceDN w:val="0"/>
        <w:adjustRightInd w:val="0"/>
        <w:ind w:left="4248"/>
        <w:jc w:val="both"/>
        <w:rPr>
          <w:sz w:val="18"/>
          <w:szCs w:val="18"/>
        </w:rPr>
        <w:sectPr w:rsidR="006970DE" w:rsidSect="00E405AB">
          <w:pgSz w:w="11906" w:h="16838"/>
          <w:pgMar w:top="794" w:right="454" w:bottom="567" w:left="1418" w:header="709" w:footer="709" w:gutter="0"/>
          <w:cols w:space="708"/>
          <w:docGrid w:linePitch="360"/>
        </w:sectPr>
      </w:pPr>
    </w:p>
    <w:p w:rsidR="006970DE" w:rsidRPr="00E6162D" w:rsidRDefault="006970DE" w:rsidP="006970DE">
      <w:pPr>
        <w:shd w:val="clear" w:color="auto" w:fill="FFFFFF"/>
        <w:autoSpaceDE w:val="0"/>
        <w:autoSpaceDN w:val="0"/>
        <w:adjustRightInd w:val="0"/>
        <w:ind w:left="4248"/>
        <w:jc w:val="both"/>
        <w:rPr>
          <w:sz w:val="18"/>
          <w:szCs w:val="18"/>
        </w:rPr>
      </w:pPr>
      <w:r w:rsidRPr="00E6162D">
        <w:rPr>
          <w:sz w:val="18"/>
          <w:szCs w:val="18"/>
        </w:rPr>
        <w:lastRenderedPageBreak/>
        <w:t xml:space="preserve">Приложение № </w:t>
      </w:r>
      <w:r>
        <w:rPr>
          <w:sz w:val="18"/>
          <w:szCs w:val="18"/>
        </w:rPr>
        <w:t>2</w:t>
      </w:r>
    </w:p>
    <w:p w:rsidR="006970DE" w:rsidRPr="00E6162D" w:rsidRDefault="006970DE" w:rsidP="006970DE">
      <w:pPr>
        <w:shd w:val="clear" w:color="auto" w:fill="FFFFFF"/>
        <w:autoSpaceDE w:val="0"/>
        <w:autoSpaceDN w:val="0"/>
        <w:adjustRightInd w:val="0"/>
        <w:ind w:left="4248"/>
        <w:jc w:val="both"/>
        <w:rPr>
          <w:sz w:val="18"/>
          <w:szCs w:val="18"/>
        </w:rPr>
      </w:pPr>
      <w:r w:rsidRPr="00E6162D">
        <w:rPr>
          <w:sz w:val="18"/>
          <w:szCs w:val="18"/>
        </w:rPr>
        <w:t xml:space="preserve">к </w:t>
      </w:r>
      <w:r>
        <w:rPr>
          <w:sz w:val="18"/>
          <w:szCs w:val="18"/>
        </w:rPr>
        <w:t>Постановлению Администрации</w:t>
      </w:r>
      <w:r w:rsidRPr="00E6162D">
        <w:rPr>
          <w:sz w:val="18"/>
          <w:szCs w:val="18"/>
        </w:rPr>
        <w:t xml:space="preserve"> сельского поселения Кандринский сельсовет муниципального района Туймазинский район  Республики Башкортостан</w:t>
      </w:r>
      <w:r>
        <w:rPr>
          <w:sz w:val="18"/>
          <w:szCs w:val="18"/>
        </w:rPr>
        <w:t xml:space="preserve"> от __________________________________№</w:t>
      </w:r>
      <w:r w:rsidRPr="00E6162D">
        <w:rPr>
          <w:sz w:val="18"/>
          <w:szCs w:val="18"/>
        </w:rPr>
        <w:t xml:space="preserve"> _________</w:t>
      </w:r>
    </w:p>
    <w:p w:rsidR="006970DE" w:rsidRPr="00E6162D" w:rsidRDefault="006970DE" w:rsidP="0064699E">
      <w:pPr>
        <w:shd w:val="clear" w:color="auto" w:fill="FFFFFF"/>
        <w:autoSpaceDE w:val="0"/>
        <w:autoSpaceDN w:val="0"/>
        <w:adjustRightInd w:val="0"/>
        <w:ind w:left="4248"/>
        <w:jc w:val="both"/>
        <w:rPr>
          <w:sz w:val="18"/>
          <w:szCs w:val="18"/>
        </w:rPr>
      </w:pPr>
    </w:p>
    <w:p w:rsidR="0064699E" w:rsidRPr="00E6162D" w:rsidRDefault="0064699E" w:rsidP="0064699E">
      <w:pPr>
        <w:shd w:val="clear" w:color="auto" w:fill="FFFFFF"/>
        <w:autoSpaceDE w:val="0"/>
        <w:autoSpaceDN w:val="0"/>
        <w:adjustRightInd w:val="0"/>
        <w:jc w:val="center"/>
        <w:rPr>
          <w:sz w:val="24"/>
        </w:rPr>
      </w:pPr>
    </w:p>
    <w:p w:rsidR="0064699E" w:rsidRPr="003C0A7B" w:rsidRDefault="006970DE" w:rsidP="0064699E">
      <w:pPr>
        <w:pStyle w:val="ae"/>
        <w:spacing w:before="0" w:beforeAutospacing="0" w:after="0" w:afterAutospacing="0"/>
        <w:ind w:firstLine="851"/>
        <w:jc w:val="center"/>
        <w:rPr>
          <w:b/>
          <w:bCs/>
          <w:lang w:val="ru-RU"/>
        </w:rPr>
      </w:pPr>
      <w:bookmarkStart w:id="5" w:name="Par41"/>
      <w:bookmarkEnd w:id="5"/>
      <w:r w:rsidRPr="003C0A7B">
        <w:rPr>
          <w:b/>
          <w:bCs/>
          <w:lang w:val="ru-RU"/>
        </w:rPr>
        <w:t>ПОРЯДОК</w:t>
      </w:r>
    </w:p>
    <w:p w:rsidR="0064699E" w:rsidRPr="003C0A7B" w:rsidRDefault="006970DE" w:rsidP="006970DE">
      <w:pPr>
        <w:pStyle w:val="ae"/>
        <w:spacing w:before="0" w:beforeAutospacing="0" w:after="0" w:afterAutospacing="0"/>
        <w:ind w:firstLine="851"/>
        <w:jc w:val="center"/>
      </w:pPr>
      <w:r w:rsidRPr="003C0A7B">
        <w:t>деятельности</w:t>
      </w:r>
      <w:r w:rsidR="002055F2" w:rsidRPr="003C0A7B">
        <w:rPr>
          <w:lang w:eastAsia="ru-RU"/>
        </w:rPr>
        <w:t xml:space="preserve"> </w:t>
      </w:r>
      <w:proofErr w:type="spellStart"/>
      <w:r w:rsidR="002055F2" w:rsidRPr="003C0A7B">
        <w:rPr>
          <w:lang w:eastAsia="ru-RU"/>
        </w:rPr>
        <w:t>комиссии</w:t>
      </w:r>
      <w:r w:rsidR="002055F2" w:rsidRPr="003C0A7B">
        <w:t>,</w:t>
      </w:r>
      <w:r w:rsidR="002055F2" w:rsidRPr="003C0A7B">
        <w:rPr>
          <w:spacing w:val="-1"/>
        </w:rPr>
        <w:t>уполномоченной</w:t>
      </w:r>
      <w:proofErr w:type="spellEnd"/>
      <w:r w:rsidR="002055F2" w:rsidRPr="003C0A7B">
        <w:rPr>
          <w:spacing w:val="-1"/>
        </w:rPr>
        <w:t xml:space="preserve"> рассматривать вопросы землепользования и </w:t>
      </w:r>
      <w:proofErr w:type="spellStart"/>
      <w:r w:rsidR="002055F2" w:rsidRPr="003C0A7B">
        <w:rPr>
          <w:spacing w:val="-1"/>
        </w:rPr>
        <w:t>застройки</w:t>
      </w:r>
      <w:r w:rsidR="0064699E" w:rsidRPr="003C0A7B">
        <w:t>сельского</w:t>
      </w:r>
      <w:proofErr w:type="spellEnd"/>
      <w:r w:rsidR="0064699E" w:rsidRPr="003C0A7B">
        <w:t xml:space="preserve"> поселения Кандринский сельсовет муниципального района Туймазинский район  Республики Башкортостан </w:t>
      </w:r>
    </w:p>
    <w:p w:rsidR="006970DE" w:rsidRPr="003C0A7B" w:rsidRDefault="006970DE" w:rsidP="006970DE">
      <w:pPr>
        <w:pStyle w:val="ae"/>
        <w:spacing w:before="0" w:beforeAutospacing="0" w:after="0" w:afterAutospacing="0"/>
        <w:ind w:firstLine="851"/>
        <w:jc w:val="center"/>
      </w:pPr>
    </w:p>
    <w:p w:rsidR="006970DE" w:rsidRPr="00CD0F00" w:rsidRDefault="006970DE" w:rsidP="006970DE">
      <w:pPr>
        <w:ind w:firstLine="709"/>
        <w:jc w:val="center"/>
        <w:outlineLvl w:val="0"/>
        <w:rPr>
          <w:b/>
          <w:bCs/>
          <w:color w:val="000000"/>
          <w:kern w:val="36"/>
          <w:sz w:val="24"/>
        </w:rPr>
      </w:pPr>
      <w:r w:rsidRPr="00CD0F00">
        <w:rPr>
          <w:b/>
          <w:bCs/>
          <w:color w:val="000000"/>
          <w:kern w:val="36"/>
          <w:sz w:val="24"/>
        </w:rPr>
        <w:t>1. Общие положения</w:t>
      </w:r>
    </w:p>
    <w:p w:rsidR="006970DE" w:rsidRPr="00CD0F00" w:rsidRDefault="006970DE" w:rsidP="006970DE">
      <w:pPr>
        <w:ind w:firstLine="709"/>
        <w:jc w:val="center"/>
        <w:rPr>
          <w:color w:val="000000"/>
          <w:sz w:val="24"/>
        </w:rPr>
      </w:pPr>
    </w:p>
    <w:p w:rsidR="006970DE" w:rsidRPr="00CD0F00" w:rsidRDefault="006970DE" w:rsidP="006970DE">
      <w:pPr>
        <w:pStyle w:val="ae"/>
        <w:spacing w:before="0" w:beforeAutospacing="0" w:after="0" w:afterAutospacing="0"/>
        <w:ind w:firstLine="851"/>
        <w:jc w:val="both"/>
        <w:rPr>
          <w:color w:val="auto"/>
          <w:lang w:eastAsia="ru-RU"/>
        </w:rPr>
      </w:pPr>
      <w:bookmarkStart w:id="6" w:name="sub_11"/>
      <w:r w:rsidRPr="00CD0F00">
        <w:rPr>
          <w:lang w:eastAsia="ru-RU"/>
        </w:rPr>
        <w:t>1.1.</w:t>
      </w:r>
      <w:bookmarkStart w:id="7" w:name="sub_12"/>
      <w:bookmarkEnd w:id="6"/>
      <w:r w:rsidRPr="00CD0F00">
        <w:rPr>
          <w:lang w:eastAsia="ru-RU"/>
        </w:rPr>
        <w:t xml:space="preserve">Деятельность комиссии </w:t>
      </w:r>
      <w:r w:rsidR="002055F2" w:rsidRPr="003C0A7B">
        <w:t>,</w:t>
      </w:r>
      <w:r w:rsidR="002055F2" w:rsidRPr="003C0A7B">
        <w:rPr>
          <w:spacing w:val="-1"/>
        </w:rPr>
        <w:t xml:space="preserve">уполномоченной рассматривать вопросы землепользования и </w:t>
      </w:r>
      <w:proofErr w:type="spellStart"/>
      <w:r w:rsidR="002055F2" w:rsidRPr="003C0A7B">
        <w:rPr>
          <w:spacing w:val="-1"/>
        </w:rPr>
        <w:t>застройки</w:t>
      </w:r>
      <w:r w:rsidR="0019718F" w:rsidRPr="003C0A7B">
        <w:rPr>
          <w:color w:val="auto"/>
        </w:rPr>
        <w:t>сельского</w:t>
      </w:r>
      <w:proofErr w:type="spellEnd"/>
      <w:r w:rsidR="0019718F" w:rsidRPr="003C0A7B">
        <w:rPr>
          <w:color w:val="auto"/>
        </w:rPr>
        <w:t xml:space="preserve"> поселения Кандринский сельсовет муниципального района Туймазинский район  Республики Башкортостан </w:t>
      </w:r>
      <w:r w:rsidR="0019718F" w:rsidRPr="003C0A7B">
        <w:rPr>
          <w:color w:val="auto"/>
          <w:lang w:val="ru-RU"/>
        </w:rPr>
        <w:t xml:space="preserve">(далее - Комиссия) </w:t>
      </w:r>
      <w:r w:rsidRPr="00CD0F00">
        <w:rPr>
          <w:color w:val="auto"/>
          <w:lang w:eastAsia="ru-RU"/>
        </w:rPr>
        <w:t>осуществляется в соответствии с </w:t>
      </w:r>
      <w:bookmarkEnd w:id="7"/>
      <w:r w:rsidR="00CD7C40" w:rsidRPr="00CD0F00">
        <w:rPr>
          <w:color w:val="auto"/>
          <w:lang w:eastAsia="ru-RU"/>
        </w:rPr>
        <w:fldChar w:fldCharType="begin"/>
      </w:r>
      <w:r w:rsidRPr="00CD0F00">
        <w:rPr>
          <w:color w:val="auto"/>
          <w:lang w:eastAsia="ru-RU"/>
        </w:rPr>
        <w:instrText xml:space="preserve"> HYPERLINK "https://pravo-search.minjust.ru/bigs/showDocument.html?id=387507C3-B80D-4C0D-9291-8CDC81673F2B" \t "_blank" </w:instrText>
      </w:r>
      <w:r w:rsidR="00CD7C40" w:rsidRPr="00CD0F00">
        <w:rPr>
          <w:color w:val="auto"/>
          <w:lang w:eastAsia="ru-RU"/>
        </w:rPr>
        <w:fldChar w:fldCharType="separate"/>
      </w:r>
      <w:r w:rsidRPr="003C0A7B">
        <w:rPr>
          <w:color w:val="auto"/>
          <w:lang w:eastAsia="ru-RU"/>
        </w:rPr>
        <w:t>Градостроительным кодексом</w:t>
      </w:r>
      <w:r w:rsidR="00CD7C40" w:rsidRPr="00CD0F00">
        <w:rPr>
          <w:color w:val="auto"/>
          <w:lang w:eastAsia="ru-RU"/>
        </w:rPr>
        <w:fldChar w:fldCharType="end"/>
      </w:r>
      <w:r w:rsidRPr="00CD0F00">
        <w:rPr>
          <w:color w:val="auto"/>
          <w:lang w:eastAsia="ru-RU"/>
        </w:rPr>
        <w:t xml:space="preserve"> РФ, законами </w:t>
      </w:r>
      <w:r w:rsidRPr="003C0A7B">
        <w:rPr>
          <w:color w:val="auto"/>
        </w:rPr>
        <w:t>Республики Башкортостан</w:t>
      </w:r>
      <w:r w:rsidRPr="00CD0F00">
        <w:rPr>
          <w:color w:val="auto"/>
          <w:lang w:eastAsia="ru-RU"/>
        </w:rPr>
        <w:t>, </w:t>
      </w:r>
      <w:r w:rsidR="002055F2" w:rsidRPr="003C0A7B">
        <w:rPr>
          <w:color w:val="auto"/>
        </w:rPr>
        <w:t>Правил</w:t>
      </w:r>
      <w:r w:rsidR="002055F2" w:rsidRPr="003C0A7B">
        <w:rPr>
          <w:color w:val="auto"/>
          <w:lang w:val="ru-RU"/>
        </w:rPr>
        <w:t>ами</w:t>
      </w:r>
      <w:r w:rsidR="002055F2" w:rsidRPr="003C0A7B">
        <w:rPr>
          <w:color w:val="auto"/>
        </w:rPr>
        <w:t xml:space="preserve"> землепользования и застройки сельского поселения Кандринский сельсовет муниципального района Туймазинский район Республики Башкортостан, утвержденный решением Совета сельского поселения Кандринский сельсовет муниципального района Туймазинский район Республики Башкортостан №96 от 24.11.2016</w:t>
      </w:r>
      <w:r w:rsidR="002055F2" w:rsidRPr="003C0A7B">
        <w:rPr>
          <w:color w:val="auto"/>
          <w:lang w:val="ru-RU"/>
        </w:rPr>
        <w:t xml:space="preserve">, </w:t>
      </w:r>
      <w:r w:rsidRPr="003C0A7B">
        <w:rPr>
          <w:color w:val="auto"/>
          <w:lang w:val="ru-RU" w:eastAsia="ru-RU"/>
        </w:rPr>
        <w:t xml:space="preserve">Уставом </w:t>
      </w:r>
      <w:r w:rsidRPr="003C0A7B">
        <w:rPr>
          <w:color w:val="auto"/>
        </w:rPr>
        <w:t xml:space="preserve">сельского поселения Кандринский сельсовет муниципального района Туймазинский район  Республики Башкортостан, </w:t>
      </w:r>
      <w:r w:rsidRPr="00CD0F00">
        <w:rPr>
          <w:color w:val="auto"/>
          <w:lang w:eastAsia="ru-RU"/>
        </w:rPr>
        <w:t>настоящим постановлением.</w:t>
      </w:r>
    </w:p>
    <w:p w:rsidR="006970DE" w:rsidRPr="00CD0F00" w:rsidRDefault="006970DE" w:rsidP="006970DE">
      <w:pPr>
        <w:ind w:firstLine="709"/>
        <w:jc w:val="both"/>
        <w:rPr>
          <w:color w:val="000000"/>
          <w:sz w:val="24"/>
        </w:rPr>
      </w:pPr>
      <w:bookmarkStart w:id="8" w:name="sub_13"/>
      <w:r w:rsidRPr="00CD0F00">
        <w:rPr>
          <w:sz w:val="24"/>
        </w:rPr>
        <w:t xml:space="preserve">1.3. После утверждения правил землепользования и застройки Советом </w:t>
      </w:r>
      <w:r w:rsidR="00496ED4" w:rsidRPr="003C0A7B">
        <w:rPr>
          <w:sz w:val="24"/>
        </w:rPr>
        <w:t>сельского поселения Кандринский сельсовет муниципального района Туймазинский район  Республики Башкортостан</w:t>
      </w:r>
      <w:r w:rsidRPr="00CD0F00">
        <w:rPr>
          <w:sz w:val="24"/>
        </w:rPr>
        <w:t xml:space="preserve"> действия комиссии распространяются на деятельность по </w:t>
      </w:r>
      <w:r w:rsidR="002055F2" w:rsidRPr="003C0A7B">
        <w:rPr>
          <w:spacing w:val="-1"/>
          <w:sz w:val="24"/>
        </w:rPr>
        <w:t>вопросам землепользования и застройки</w:t>
      </w:r>
      <w:r w:rsidRPr="00CD0F00">
        <w:rPr>
          <w:color w:val="000000"/>
          <w:sz w:val="24"/>
        </w:rPr>
        <w:t>.</w:t>
      </w:r>
      <w:bookmarkEnd w:id="8"/>
    </w:p>
    <w:p w:rsidR="006970DE" w:rsidRPr="00CD0F00" w:rsidRDefault="006970DE" w:rsidP="006970DE">
      <w:pPr>
        <w:ind w:firstLine="709"/>
        <w:rPr>
          <w:color w:val="000000"/>
          <w:sz w:val="24"/>
        </w:rPr>
      </w:pPr>
      <w:r w:rsidRPr="00CD0F00">
        <w:rPr>
          <w:b/>
          <w:bCs/>
          <w:color w:val="000000"/>
          <w:sz w:val="24"/>
        </w:rPr>
        <w:t> </w:t>
      </w:r>
    </w:p>
    <w:p w:rsidR="006970DE" w:rsidRPr="00CD0F00" w:rsidRDefault="006970DE" w:rsidP="0019718F">
      <w:pPr>
        <w:ind w:firstLine="709"/>
        <w:jc w:val="center"/>
        <w:outlineLvl w:val="0"/>
        <w:rPr>
          <w:b/>
          <w:bCs/>
          <w:color w:val="000000"/>
          <w:kern w:val="36"/>
          <w:sz w:val="24"/>
        </w:rPr>
      </w:pPr>
      <w:bookmarkStart w:id="9" w:name="sub_18"/>
      <w:r w:rsidRPr="00CD0F00">
        <w:rPr>
          <w:b/>
          <w:bCs/>
          <w:color w:val="000000"/>
          <w:kern w:val="36"/>
          <w:sz w:val="24"/>
        </w:rPr>
        <w:t>2. Полномочия комиссии</w:t>
      </w:r>
      <w:bookmarkEnd w:id="9"/>
    </w:p>
    <w:p w:rsidR="006970DE" w:rsidRPr="00CD0F00" w:rsidRDefault="006970DE" w:rsidP="006970DE">
      <w:pPr>
        <w:ind w:firstLine="709"/>
        <w:rPr>
          <w:color w:val="000000"/>
          <w:sz w:val="24"/>
        </w:rPr>
      </w:pPr>
      <w:r w:rsidRPr="00CD0F00">
        <w:rPr>
          <w:color w:val="000000"/>
          <w:sz w:val="24"/>
        </w:rPr>
        <w:t> </w:t>
      </w:r>
    </w:p>
    <w:p w:rsidR="002055F2" w:rsidRPr="003C0A7B" w:rsidRDefault="006970DE" w:rsidP="002055F2">
      <w:pPr>
        <w:ind w:firstLine="360"/>
        <w:rPr>
          <w:sz w:val="24"/>
        </w:rPr>
      </w:pPr>
      <w:bookmarkStart w:id="10" w:name="sub_15"/>
      <w:r w:rsidRPr="00CD0F00">
        <w:rPr>
          <w:color w:val="000000"/>
          <w:sz w:val="24"/>
        </w:rPr>
        <w:t xml:space="preserve">2.1. </w:t>
      </w:r>
      <w:bookmarkStart w:id="11" w:name="sub_16"/>
      <w:bookmarkEnd w:id="10"/>
      <w:r w:rsidR="002055F2" w:rsidRPr="003C0A7B">
        <w:rPr>
          <w:sz w:val="24"/>
        </w:rPr>
        <w:t>Комиссия:</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noProof/>
          <w:sz w:val="24"/>
        </w:rPr>
      </w:pPr>
      <w:r w:rsidRPr="003C0A7B">
        <w:rPr>
          <w:sz w:val="24"/>
        </w:rPr>
        <w:t>участвует в осуществлении контроля за соблюдением Правил землепользования и застройки сельского поселения Кандринский сельсовет муниципального района Туймазинский район Республики Башкортостан всеми субъектами градостроительной (строительной) деятельности;</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информирует о проведении публичных слушаний при осуществлении градостроительной деятельности;</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проводит публичные слушания при осуществлении градостроительной деятельности;</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055F2" w:rsidRPr="003C0A7B" w:rsidRDefault="002055F2" w:rsidP="002055F2">
      <w:pPr>
        <w:widowControl w:val="0"/>
        <w:numPr>
          <w:ilvl w:val="0"/>
          <w:numId w:val="9"/>
        </w:numPr>
        <w:tabs>
          <w:tab w:val="num" w:pos="720"/>
          <w:tab w:val="left" w:pos="993"/>
        </w:tabs>
        <w:autoSpaceDE w:val="0"/>
        <w:autoSpaceDN w:val="0"/>
        <w:adjustRightInd w:val="0"/>
        <w:ind w:left="0" w:firstLine="567"/>
        <w:jc w:val="both"/>
        <w:rPr>
          <w:sz w:val="24"/>
        </w:rPr>
      </w:pPr>
      <w:r w:rsidRPr="003C0A7B">
        <w:rPr>
          <w:sz w:val="24"/>
        </w:rPr>
        <w:t>осуществляет иные полномочия, связанные с регулированием землепользования и застройки.</w:t>
      </w:r>
    </w:p>
    <w:bookmarkEnd w:id="11"/>
    <w:p w:rsidR="006970DE" w:rsidRPr="00CD0F00" w:rsidRDefault="006970DE" w:rsidP="006970DE">
      <w:pPr>
        <w:ind w:firstLine="709"/>
        <w:rPr>
          <w:color w:val="000000"/>
          <w:sz w:val="24"/>
        </w:rPr>
      </w:pPr>
      <w:r w:rsidRPr="00CD0F00">
        <w:rPr>
          <w:color w:val="000000"/>
          <w:sz w:val="24"/>
        </w:rPr>
        <w:t> </w:t>
      </w:r>
    </w:p>
    <w:p w:rsidR="006970DE" w:rsidRPr="00CD0F00" w:rsidRDefault="006970DE" w:rsidP="003C0A7B">
      <w:pPr>
        <w:ind w:firstLine="709"/>
        <w:jc w:val="center"/>
        <w:outlineLvl w:val="0"/>
        <w:rPr>
          <w:color w:val="000000"/>
          <w:sz w:val="24"/>
        </w:rPr>
      </w:pPr>
      <w:bookmarkStart w:id="12" w:name="sub_33"/>
      <w:r w:rsidRPr="00CD0F00">
        <w:rPr>
          <w:b/>
          <w:bCs/>
          <w:color w:val="000000"/>
          <w:kern w:val="36"/>
          <w:sz w:val="24"/>
        </w:rPr>
        <w:t>3. Порядок работы комиссии</w:t>
      </w:r>
      <w:bookmarkEnd w:id="12"/>
      <w:r w:rsidRPr="00CD0F00">
        <w:rPr>
          <w:color w:val="000000"/>
          <w:sz w:val="24"/>
        </w:rPr>
        <w:t> </w:t>
      </w:r>
    </w:p>
    <w:p w:rsidR="006970DE" w:rsidRPr="003C0A7B" w:rsidRDefault="006970DE" w:rsidP="0019718F">
      <w:pPr>
        <w:ind w:firstLine="709"/>
        <w:jc w:val="both"/>
        <w:rPr>
          <w:color w:val="000000"/>
          <w:sz w:val="24"/>
        </w:rPr>
      </w:pPr>
      <w:bookmarkStart w:id="13" w:name="sub_19"/>
      <w:r w:rsidRPr="00CD0F00">
        <w:rPr>
          <w:color w:val="000000"/>
          <w:sz w:val="24"/>
        </w:rPr>
        <w:t xml:space="preserve">3.1. Комиссия является постоянно действующим органом при Администрации </w:t>
      </w:r>
      <w:r w:rsidR="0019718F" w:rsidRPr="003C0A7B">
        <w:rPr>
          <w:sz w:val="24"/>
        </w:rPr>
        <w:t>сельского поселения Кандринский сельсовет муниципального района Туймазинский район  Республики Башкортостан</w:t>
      </w:r>
      <w:r w:rsidRPr="00CD0F00">
        <w:rPr>
          <w:color w:val="000000"/>
          <w:sz w:val="24"/>
        </w:rPr>
        <w:t>. Работой комиссии руководит председатель комиссии. В случае отсутствия председателя его обязанности исполняет заместитель председателя комиссии.</w:t>
      </w:r>
      <w:bookmarkEnd w:id="13"/>
    </w:p>
    <w:p w:rsidR="005A4B65" w:rsidRPr="003C0A7B" w:rsidRDefault="005A4B65" w:rsidP="0019718F">
      <w:pPr>
        <w:ind w:firstLine="709"/>
        <w:jc w:val="both"/>
        <w:rPr>
          <w:sz w:val="24"/>
        </w:rPr>
      </w:pPr>
      <w:r w:rsidRPr="003C0A7B">
        <w:rPr>
          <w:color w:val="000000"/>
          <w:sz w:val="24"/>
        </w:rPr>
        <w:lastRenderedPageBreak/>
        <w:t xml:space="preserve">3.2. </w:t>
      </w:r>
      <w:r w:rsidRPr="003C0A7B">
        <w:rPr>
          <w:sz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3C0A7B" w:rsidRPr="00CD0F00" w:rsidRDefault="003C0A7B" w:rsidP="0019718F">
      <w:pPr>
        <w:ind w:firstLine="709"/>
        <w:jc w:val="both"/>
        <w:rPr>
          <w:color w:val="000000"/>
          <w:sz w:val="24"/>
        </w:rPr>
      </w:pPr>
      <w:r w:rsidRPr="00CD0F00">
        <w:rPr>
          <w:color w:val="000000"/>
          <w:sz w:val="24"/>
        </w:rPr>
        <w:t>Комиссия в процессе подготовки проекта правил землепользования и застройки может привлекать специалистов, экспертов в области градостроительной деятельности</w:t>
      </w:r>
      <w:r w:rsidRPr="003C0A7B">
        <w:rPr>
          <w:color w:val="000000"/>
          <w:sz w:val="24"/>
        </w:rPr>
        <w:t>.</w:t>
      </w:r>
    </w:p>
    <w:p w:rsidR="005A4B65" w:rsidRPr="003C0A7B" w:rsidRDefault="006970DE" w:rsidP="005A4B65">
      <w:pPr>
        <w:ind w:firstLine="709"/>
        <w:jc w:val="both"/>
        <w:rPr>
          <w:color w:val="000000"/>
          <w:sz w:val="24"/>
        </w:rPr>
      </w:pPr>
      <w:bookmarkStart w:id="14" w:name="sub_23"/>
      <w:r w:rsidRPr="00CD0F00">
        <w:rPr>
          <w:color w:val="000000"/>
          <w:sz w:val="24"/>
        </w:rPr>
        <w:t xml:space="preserve">3.3. </w:t>
      </w:r>
      <w:r w:rsidR="005A4B65" w:rsidRPr="003C0A7B">
        <w:rPr>
          <w:sz w:val="24"/>
        </w:rPr>
        <w:t>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r w:rsidRPr="00CD0F00">
        <w:rPr>
          <w:color w:val="000000"/>
          <w:sz w:val="24"/>
        </w:rPr>
        <w:t>.</w:t>
      </w:r>
      <w:bookmarkEnd w:id="14"/>
    </w:p>
    <w:p w:rsidR="005A4B65" w:rsidRPr="003C0A7B" w:rsidRDefault="005A4B65" w:rsidP="005A4B65">
      <w:pPr>
        <w:ind w:firstLine="709"/>
        <w:jc w:val="both"/>
        <w:rPr>
          <w:sz w:val="24"/>
        </w:rPr>
      </w:pPr>
      <w:r w:rsidRPr="003C0A7B">
        <w:rPr>
          <w:color w:val="000000"/>
          <w:sz w:val="24"/>
        </w:rPr>
        <w:t xml:space="preserve">3.4. </w:t>
      </w:r>
      <w:r w:rsidRPr="003C0A7B">
        <w:rPr>
          <w:sz w:val="24"/>
        </w:rPr>
        <w:t>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5A4B65" w:rsidRPr="00CD0F00" w:rsidRDefault="005A4B65" w:rsidP="003C0A7B">
      <w:pPr>
        <w:ind w:firstLine="709"/>
        <w:jc w:val="both"/>
        <w:rPr>
          <w:color w:val="000000"/>
          <w:sz w:val="24"/>
        </w:rPr>
      </w:pPr>
      <w:r w:rsidRPr="003C0A7B">
        <w:rPr>
          <w:sz w:val="24"/>
        </w:rPr>
        <w:t xml:space="preserve">3.5. Выработанные на заседаниях Комиссии рекомендации оформляются в виде заключения, которое, </w:t>
      </w:r>
      <w:r w:rsidR="003C0A7B" w:rsidRPr="003C0A7B">
        <w:rPr>
          <w:sz w:val="24"/>
        </w:rPr>
        <w:t>в случаях,</w:t>
      </w:r>
      <w:r w:rsidRPr="003C0A7B">
        <w:rPr>
          <w:sz w:val="24"/>
        </w:rPr>
        <w:t xml:space="preserve">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6970DE" w:rsidRDefault="006970DE" w:rsidP="006970DE"/>
    <w:p w:rsidR="0030195F" w:rsidRPr="006970DE" w:rsidRDefault="0030195F" w:rsidP="006970DE">
      <w:pPr>
        <w:pStyle w:val="ae"/>
        <w:spacing w:before="0" w:beforeAutospacing="0" w:after="0" w:afterAutospacing="0"/>
        <w:ind w:firstLine="851"/>
        <w:jc w:val="center"/>
        <w:rPr>
          <w:lang w:val="ru-RU"/>
        </w:rPr>
      </w:pPr>
    </w:p>
    <w:sectPr w:rsidR="0030195F" w:rsidRPr="006970DE" w:rsidSect="00E405AB">
      <w:pgSz w:w="11906" w:h="16838"/>
      <w:pgMar w:top="794"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5B4ECC"/>
    <w:multiLevelType w:val="hybridMultilevel"/>
    <w:tmpl w:val="F1E6C30E"/>
    <w:lvl w:ilvl="0" w:tplc="A470DF2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9287608"/>
    <w:multiLevelType w:val="hybridMultilevel"/>
    <w:tmpl w:val="D1A8D6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4FB1CC5"/>
    <w:multiLevelType w:val="multilevel"/>
    <w:tmpl w:val="C3F6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1"/>
  </w:num>
  <w:num w:numId="5">
    <w:abstractNumId w:val="5"/>
  </w:num>
  <w:num w:numId="6">
    <w:abstractNumId w:val="8"/>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F0226"/>
    <w:rsid w:val="00182E81"/>
    <w:rsid w:val="0019718F"/>
    <w:rsid w:val="002055F2"/>
    <w:rsid w:val="0029102C"/>
    <w:rsid w:val="0030195F"/>
    <w:rsid w:val="00327C2F"/>
    <w:rsid w:val="003C0A7B"/>
    <w:rsid w:val="0046184D"/>
    <w:rsid w:val="00492227"/>
    <w:rsid w:val="00496ED4"/>
    <w:rsid w:val="00592D2C"/>
    <w:rsid w:val="005A4B65"/>
    <w:rsid w:val="005B0855"/>
    <w:rsid w:val="005D265E"/>
    <w:rsid w:val="0064699E"/>
    <w:rsid w:val="00692E43"/>
    <w:rsid w:val="006970DE"/>
    <w:rsid w:val="006F350C"/>
    <w:rsid w:val="008B438B"/>
    <w:rsid w:val="008E2265"/>
    <w:rsid w:val="00984E06"/>
    <w:rsid w:val="00997DC0"/>
    <w:rsid w:val="009A44F0"/>
    <w:rsid w:val="009B0E3F"/>
    <w:rsid w:val="009D0759"/>
    <w:rsid w:val="009E0D93"/>
    <w:rsid w:val="009F2D81"/>
    <w:rsid w:val="00A076D5"/>
    <w:rsid w:val="00A17095"/>
    <w:rsid w:val="00A22FC0"/>
    <w:rsid w:val="00A607E9"/>
    <w:rsid w:val="00BB0453"/>
    <w:rsid w:val="00BC2B3A"/>
    <w:rsid w:val="00BD3C0E"/>
    <w:rsid w:val="00BE7E87"/>
    <w:rsid w:val="00C11590"/>
    <w:rsid w:val="00CC7EAC"/>
    <w:rsid w:val="00CD7C40"/>
    <w:rsid w:val="00CF2DC1"/>
    <w:rsid w:val="00DF0226"/>
    <w:rsid w:val="00E405AB"/>
    <w:rsid w:val="00E43E35"/>
    <w:rsid w:val="00ED5916"/>
    <w:rsid w:val="00F31FEA"/>
    <w:rsid w:val="00FE6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rPr>
      <w:rFonts w:ascii="Times New Roman" w:eastAsia="Times New Roman" w:hAnsi="Times New Roman"/>
      <w:sz w:val="28"/>
      <w:szCs w:val="24"/>
    </w:rPr>
  </w:style>
  <w:style w:type="paragraph" w:styleId="1">
    <w:name w:val="heading 1"/>
    <w:basedOn w:val="a"/>
    <w:next w:val="a"/>
    <w:link w:val="10"/>
    <w:uiPriority w:val="9"/>
    <w:qFormat/>
    <w:rsid w:val="006970DE"/>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lang/>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405AB"/>
    <w:pPr>
      <w:ind w:left="720"/>
    </w:pPr>
    <w:rPr>
      <w:sz w:val="24"/>
      <w:szCs w:val="20"/>
    </w:rPr>
  </w:style>
  <w:style w:type="character" w:customStyle="1" w:styleId="12">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pPr>
    <w:rPr>
      <w:rFonts w:ascii="Times New Roman" w:eastAsia="Times New Roman" w:hAnsi="Times New Roman"/>
      <w:sz w:val="28"/>
      <w:szCs w:val="28"/>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sz w:val="28"/>
      <w:szCs w:val="28"/>
      <w:lang w:eastAsia="ru-RU" w:bidi="ar-SA"/>
    </w:rPr>
  </w:style>
  <w:style w:type="paragraph" w:customStyle="1" w:styleId="ConsPlusCell">
    <w:name w:val="ConsPlusCell"/>
    <w:uiPriority w:val="99"/>
    <w:rsid w:val="00E405AB"/>
    <w:pPr>
      <w:widowControl w:val="0"/>
      <w:autoSpaceDE w:val="0"/>
      <w:autoSpaceDN w:val="0"/>
      <w:adjustRightInd w:val="0"/>
    </w:pPr>
    <w:rPr>
      <w:rFonts w:eastAsia="Times New Roman" w:cs="Calibri"/>
      <w:sz w:val="22"/>
      <w:szCs w:val="22"/>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rPr>
      <w:rFonts w:eastAsia="Times New Roman"/>
      <w:sz w:val="22"/>
      <w:szCs w:val="22"/>
    </w:rPr>
  </w:style>
  <w:style w:type="paragraph" w:customStyle="1" w:styleId="ConsPlusNonformat">
    <w:name w:val="ConsPlusNonformat"/>
    <w:rsid w:val="00E405AB"/>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E405AB"/>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rsid w:val="00E405A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rPr>
      <w:rFonts w:ascii="Times New Roman" w:eastAsia="Times New Roman" w:hAnsi="Times New Roman"/>
      <w:sz w:val="24"/>
      <w:szCs w:val="24"/>
    </w:rPr>
  </w:style>
  <w:style w:type="character" w:customStyle="1" w:styleId="23">
    <w:name w:val="Основной текст (2)"/>
    <w:rsid w:val="0064699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Знак"/>
    <w:link w:val="1"/>
    <w:uiPriority w:val="9"/>
    <w:rsid w:val="006970DE"/>
    <w:rPr>
      <w:rFonts w:ascii="Calibri Light" w:eastAsia="Times New Roman" w:hAnsi="Calibri Light" w:cs="Times New Roman"/>
      <w:b/>
      <w:bCs/>
      <w:kern w:val="32"/>
      <w:sz w:val="32"/>
      <w:szCs w:val="32"/>
    </w:rPr>
  </w:style>
  <w:style w:type="paragraph" w:styleId="aff1">
    <w:name w:val="Title"/>
    <w:basedOn w:val="a"/>
    <w:link w:val="aff2"/>
    <w:uiPriority w:val="10"/>
    <w:qFormat/>
    <w:rsid w:val="002055F2"/>
    <w:pPr>
      <w:widowControl w:val="0"/>
      <w:autoSpaceDE w:val="0"/>
      <w:autoSpaceDN w:val="0"/>
      <w:adjustRightInd w:val="0"/>
      <w:spacing w:line="259" w:lineRule="auto"/>
      <w:jc w:val="center"/>
    </w:pPr>
    <w:rPr>
      <w:rFonts w:ascii="Arial" w:hAnsi="Arial" w:cs="Arial"/>
      <w:b/>
      <w:bCs/>
      <w:sz w:val="24"/>
    </w:rPr>
  </w:style>
  <w:style w:type="character" w:customStyle="1" w:styleId="aff2">
    <w:name w:val="Название Знак"/>
    <w:link w:val="aff1"/>
    <w:uiPriority w:val="10"/>
    <w:rsid w:val="002055F2"/>
    <w:rPr>
      <w:rFonts w:ascii="Arial" w:eastAsia="Times New Roman" w:hAnsi="Arial" w:cs="Arial"/>
      <w:b/>
      <w:bCs/>
      <w:sz w:val="24"/>
      <w:szCs w:val="24"/>
    </w:rPr>
  </w:style>
  <w:style w:type="paragraph" w:customStyle="1" w:styleId="ConsNormal">
    <w:name w:val="ConsNormal"/>
    <w:rsid w:val="005A4B65"/>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8763067">
      <w:bodyDiv w:val="1"/>
      <w:marLeft w:val="0"/>
      <w:marRight w:val="0"/>
      <w:marTop w:val="0"/>
      <w:marBottom w:val="0"/>
      <w:divBdr>
        <w:top w:val="none" w:sz="0" w:space="0" w:color="auto"/>
        <w:left w:val="none" w:sz="0" w:space="0" w:color="auto"/>
        <w:bottom w:val="none" w:sz="0" w:space="0" w:color="auto"/>
        <w:right w:val="none" w:sz="0" w:space="0" w:color="auto"/>
      </w:divBdr>
    </w:div>
    <w:div w:id="10297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imazy.bashkortostan.ru/about/structure/2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4B1E-6A92-4AF0-9B6F-98DB56C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7749</CharactersWithSpaces>
  <SharedDoc>false</SharedDoc>
  <HLinks>
    <vt:vector size="24" baseType="variant">
      <vt:variant>
        <vt:i4>2490485</vt:i4>
      </vt:variant>
      <vt:variant>
        <vt:i4>9</vt:i4>
      </vt:variant>
      <vt:variant>
        <vt:i4>0</vt:i4>
      </vt:variant>
      <vt:variant>
        <vt:i4>5</vt:i4>
      </vt:variant>
      <vt:variant>
        <vt:lpwstr>https://pravo-search.minjust.ru/bigs/showDocument.html?id=387507C3-B80D-4C0D-9291-8CDC81673F2B</vt:lpwstr>
      </vt:variant>
      <vt:variant>
        <vt:lpwstr/>
      </vt:variant>
      <vt:variant>
        <vt:i4>2752627</vt:i4>
      </vt:variant>
      <vt:variant>
        <vt:i4>6</vt:i4>
      </vt:variant>
      <vt:variant>
        <vt:i4>0</vt:i4>
      </vt:variant>
      <vt:variant>
        <vt:i4>5</vt:i4>
      </vt:variant>
      <vt:variant>
        <vt:lpwstr>https://tuimazy.bashkortostan.ru/about/structure/2492/</vt:lpwstr>
      </vt:variant>
      <vt:variant>
        <vt:lpwstr/>
      </vt:variant>
      <vt:variant>
        <vt:i4>8060970</vt:i4>
      </vt:variant>
      <vt:variant>
        <vt:i4>3</vt:i4>
      </vt:variant>
      <vt:variant>
        <vt:i4>0</vt:i4>
      </vt:variant>
      <vt:variant>
        <vt:i4>5</vt:i4>
      </vt:variant>
      <vt:variant>
        <vt:lpwstr>https://pravo-search.minjust.ru/bigs/showDocument.html?id=96E20C02-1B12-465A-B64C-24AA92270007</vt:lpwstr>
      </vt:variant>
      <vt:variant>
        <vt:lpwstr/>
      </vt:variant>
      <vt:variant>
        <vt:i4>2490485</vt:i4>
      </vt:variant>
      <vt:variant>
        <vt:i4>0</vt:i4>
      </vt:variant>
      <vt:variant>
        <vt:i4>0</vt:i4>
      </vt:variant>
      <vt:variant>
        <vt:i4>5</vt:i4>
      </vt:variant>
      <vt:variant>
        <vt:lpwstr>https://pravo-search.minjust.ru/bigs/showDocument.html?id=387507C3-B80D-4C0D-9291-8CDC81673F2B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Accord</cp:lastModifiedBy>
  <cp:revision>2</cp:revision>
  <cp:lastPrinted>2022-11-25T04:06:00Z</cp:lastPrinted>
  <dcterms:created xsi:type="dcterms:W3CDTF">2022-12-12T04:00:00Z</dcterms:created>
  <dcterms:modified xsi:type="dcterms:W3CDTF">2022-12-12T04:00:00Z</dcterms:modified>
</cp:coreProperties>
</file>