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45" w:rsidRPr="00A051A3" w:rsidRDefault="00AE7050" w:rsidP="00A0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A3">
        <w:rPr>
          <w:rFonts w:ascii="Times New Roman" w:hAnsi="Times New Roman" w:cs="Times New Roman"/>
          <w:b/>
          <w:sz w:val="28"/>
          <w:szCs w:val="28"/>
        </w:rPr>
        <w:t xml:space="preserve">Анализ рассмотрения обращений граждан за </w:t>
      </w:r>
      <w:r w:rsidR="006369C1">
        <w:rPr>
          <w:rFonts w:ascii="Times New Roman" w:hAnsi="Times New Roman" w:cs="Times New Roman"/>
          <w:b/>
          <w:sz w:val="28"/>
          <w:szCs w:val="28"/>
        </w:rPr>
        <w:t xml:space="preserve">первое полугодие </w:t>
      </w:r>
      <w:r w:rsidRPr="00A051A3">
        <w:rPr>
          <w:rFonts w:ascii="Times New Roman" w:hAnsi="Times New Roman" w:cs="Times New Roman"/>
          <w:b/>
          <w:sz w:val="28"/>
          <w:szCs w:val="28"/>
        </w:rPr>
        <w:t>202</w:t>
      </w:r>
      <w:r w:rsidR="006369C1">
        <w:rPr>
          <w:rFonts w:ascii="Times New Roman" w:hAnsi="Times New Roman" w:cs="Times New Roman"/>
          <w:b/>
          <w:sz w:val="28"/>
          <w:szCs w:val="28"/>
        </w:rPr>
        <w:t>2</w:t>
      </w:r>
      <w:r w:rsidR="00316720" w:rsidRPr="00A05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1A3">
        <w:rPr>
          <w:rFonts w:ascii="Times New Roman" w:hAnsi="Times New Roman" w:cs="Times New Roman"/>
          <w:b/>
          <w:sz w:val="28"/>
          <w:szCs w:val="28"/>
        </w:rPr>
        <w:t>г</w:t>
      </w:r>
      <w:r w:rsidR="00316720" w:rsidRPr="00A051A3">
        <w:rPr>
          <w:rFonts w:ascii="Times New Roman" w:hAnsi="Times New Roman" w:cs="Times New Roman"/>
          <w:b/>
          <w:sz w:val="28"/>
          <w:szCs w:val="28"/>
        </w:rPr>
        <w:t>од</w:t>
      </w:r>
      <w:r w:rsidR="006369C1">
        <w:rPr>
          <w:rFonts w:ascii="Times New Roman" w:hAnsi="Times New Roman" w:cs="Times New Roman"/>
          <w:b/>
          <w:sz w:val="28"/>
          <w:szCs w:val="28"/>
        </w:rPr>
        <w:t>а</w:t>
      </w:r>
    </w:p>
    <w:p w:rsidR="00A051A3" w:rsidRDefault="00A051A3" w:rsidP="00A0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A3"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Кандринский сельсовет муниципального района Туймазинский район </w:t>
      </w:r>
    </w:p>
    <w:p w:rsidR="00A051A3" w:rsidRPr="00A051A3" w:rsidRDefault="00A051A3" w:rsidP="00A0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A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E7050" w:rsidRDefault="00AE7050" w:rsidP="00AE7050">
      <w:pPr>
        <w:jc w:val="center"/>
        <w:rPr>
          <w:sz w:val="24"/>
          <w:szCs w:val="24"/>
        </w:rPr>
      </w:pPr>
    </w:p>
    <w:tbl>
      <w:tblPr>
        <w:tblStyle w:val="a3"/>
        <w:tblW w:w="9180" w:type="dxa"/>
        <w:tblLook w:val="04A0"/>
      </w:tblPr>
      <w:tblGrid>
        <w:gridCol w:w="704"/>
        <w:gridCol w:w="5954"/>
        <w:gridCol w:w="2522"/>
      </w:tblGrid>
      <w:tr w:rsidR="006369C1" w:rsidTr="006369C1">
        <w:tc>
          <w:tcPr>
            <w:tcW w:w="704" w:type="dxa"/>
          </w:tcPr>
          <w:p w:rsidR="006369C1" w:rsidRPr="00A051A3" w:rsidRDefault="006369C1" w:rsidP="00C2361E">
            <w:pPr>
              <w:jc w:val="center"/>
              <w:rPr>
                <w:rFonts w:ascii="Times New Roman" w:hAnsi="Times New Roman" w:cs="Times New Roman"/>
              </w:rPr>
            </w:pPr>
            <w:r w:rsidRPr="00A051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051A3">
              <w:rPr>
                <w:rFonts w:ascii="Times New Roman" w:hAnsi="Times New Roman" w:cs="Times New Roman"/>
              </w:rPr>
              <w:t>п</w:t>
            </w:r>
            <w:proofErr w:type="spellEnd"/>
            <w:r w:rsidRPr="00A051A3">
              <w:rPr>
                <w:rFonts w:ascii="Times New Roman" w:hAnsi="Times New Roman" w:cs="Times New Roman"/>
              </w:rPr>
              <w:t>/</w:t>
            </w:r>
            <w:proofErr w:type="spellStart"/>
            <w:r w:rsidRPr="00A051A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</w:tcPr>
          <w:p w:rsidR="006369C1" w:rsidRPr="00A051A3" w:rsidRDefault="006369C1" w:rsidP="00C2361E">
            <w:pPr>
              <w:jc w:val="center"/>
              <w:rPr>
                <w:rFonts w:ascii="Times New Roman" w:hAnsi="Times New Roman" w:cs="Times New Roman"/>
              </w:rPr>
            </w:pPr>
            <w:r w:rsidRPr="00A051A3">
              <w:rPr>
                <w:rFonts w:ascii="Times New Roman" w:hAnsi="Times New Roman" w:cs="Times New Roman"/>
              </w:rPr>
              <w:t>Наименование</w:t>
            </w:r>
          </w:p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6369C1" w:rsidRPr="00A051A3" w:rsidRDefault="006369C1" w:rsidP="006369C1">
            <w:pPr>
              <w:jc w:val="center"/>
              <w:rPr>
                <w:rFonts w:ascii="Times New Roman" w:hAnsi="Times New Roman" w:cs="Times New Roman"/>
              </w:rPr>
            </w:pPr>
            <w:r w:rsidRPr="00A051A3">
              <w:rPr>
                <w:rFonts w:ascii="Times New Roman" w:hAnsi="Times New Roman" w:cs="Times New Roman"/>
              </w:rPr>
              <w:t>1 полугодие 202</w:t>
            </w:r>
            <w:r>
              <w:rPr>
                <w:rFonts w:ascii="Times New Roman" w:hAnsi="Times New Roman" w:cs="Times New Roman"/>
              </w:rPr>
              <w:t>2</w:t>
            </w:r>
            <w:r w:rsidRPr="00A051A3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6369C1" w:rsidRPr="00AE7050" w:rsidTr="006369C1">
        <w:tc>
          <w:tcPr>
            <w:tcW w:w="70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обращений,</w:t>
            </w:r>
          </w:p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2" w:type="dxa"/>
          </w:tcPr>
          <w:p w:rsidR="006369C1" w:rsidRPr="00A051A3" w:rsidRDefault="006369C1" w:rsidP="00B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79B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6369C1" w:rsidRPr="00AE7050" w:rsidTr="006369C1">
        <w:tc>
          <w:tcPr>
            <w:tcW w:w="70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</w:p>
        </w:tc>
        <w:tc>
          <w:tcPr>
            <w:tcW w:w="2522" w:type="dxa"/>
          </w:tcPr>
          <w:p w:rsidR="006369C1" w:rsidRPr="00A051A3" w:rsidRDefault="006369C1" w:rsidP="0063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6369C1" w:rsidRPr="00AE7050" w:rsidTr="006369C1">
        <w:trPr>
          <w:trHeight w:val="290"/>
        </w:trPr>
        <w:tc>
          <w:tcPr>
            <w:tcW w:w="70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</w:p>
        </w:tc>
        <w:tc>
          <w:tcPr>
            <w:tcW w:w="2522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369C1" w:rsidRPr="00AE7050" w:rsidTr="006369C1">
        <w:trPr>
          <w:trHeight w:val="290"/>
        </w:trPr>
        <w:tc>
          <w:tcPr>
            <w:tcW w:w="704" w:type="dxa"/>
          </w:tcPr>
          <w:p w:rsidR="006369C1" w:rsidRPr="00A051A3" w:rsidRDefault="006369C1" w:rsidP="00C1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4" w:type="dxa"/>
          </w:tcPr>
          <w:p w:rsidR="006369C1" w:rsidRPr="00A051A3" w:rsidRDefault="006369C1" w:rsidP="006F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на приеме граждан</w:t>
            </w:r>
          </w:p>
        </w:tc>
        <w:tc>
          <w:tcPr>
            <w:tcW w:w="2522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69C1" w:rsidRPr="00AE7050" w:rsidTr="006369C1">
        <w:tc>
          <w:tcPr>
            <w:tcW w:w="70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5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</w:tc>
        <w:tc>
          <w:tcPr>
            <w:tcW w:w="2522" w:type="dxa"/>
          </w:tcPr>
          <w:p w:rsidR="006369C1" w:rsidRPr="00A051A3" w:rsidRDefault="006369C1" w:rsidP="0063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</w:tr>
      <w:tr w:rsidR="006369C1" w:rsidRPr="00AE7050" w:rsidTr="006369C1">
        <w:tc>
          <w:tcPr>
            <w:tcW w:w="70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Количество переадресованных обращений</w:t>
            </w:r>
          </w:p>
        </w:tc>
        <w:tc>
          <w:tcPr>
            <w:tcW w:w="2522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AE7050" w:rsidRPr="00AE7050" w:rsidRDefault="00AE7050"/>
    <w:tbl>
      <w:tblPr>
        <w:tblStyle w:val="a3"/>
        <w:tblW w:w="0" w:type="auto"/>
        <w:tblLook w:val="04A0"/>
      </w:tblPr>
      <w:tblGrid>
        <w:gridCol w:w="704"/>
        <w:gridCol w:w="5812"/>
        <w:gridCol w:w="2693"/>
      </w:tblGrid>
      <w:tr w:rsidR="00AE7050" w:rsidTr="00AE7050">
        <w:tc>
          <w:tcPr>
            <w:tcW w:w="704" w:type="dxa"/>
          </w:tcPr>
          <w:p w:rsidR="00AE7050" w:rsidRPr="00AE7050" w:rsidRDefault="00AE7050"/>
        </w:tc>
        <w:tc>
          <w:tcPr>
            <w:tcW w:w="5812" w:type="dxa"/>
          </w:tcPr>
          <w:p w:rsidR="00AE7050" w:rsidRPr="00A051A3" w:rsidRDefault="00AE7050">
            <w:pPr>
              <w:rPr>
                <w:rFonts w:ascii="Times New Roman" w:hAnsi="Times New Roman" w:cs="Times New Roman"/>
              </w:rPr>
            </w:pPr>
            <w:r w:rsidRPr="00A051A3">
              <w:rPr>
                <w:rFonts w:ascii="Times New Roman" w:hAnsi="Times New Roman" w:cs="Times New Roman"/>
              </w:rPr>
              <w:t>Тематика поступивших обращений</w:t>
            </w:r>
          </w:p>
        </w:tc>
        <w:tc>
          <w:tcPr>
            <w:tcW w:w="2693" w:type="dxa"/>
          </w:tcPr>
          <w:p w:rsidR="00AE7050" w:rsidRDefault="00AE7050"/>
        </w:tc>
      </w:tr>
      <w:tr w:rsidR="00AE7050" w:rsidTr="00AE7050">
        <w:tc>
          <w:tcPr>
            <w:tcW w:w="704" w:type="dxa"/>
          </w:tcPr>
          <w:p w:rsidR="00AE7050" w:rsidRPr="00A051A3" w:rsidRDefault="00AE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E7050" w:rsidRPr="00A051A3" w:rsidRDefault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Благоустройство, жилищно-коммунальное хозяйство</w:t>
            </w:r>
          </w:p>
        </w:tc>
        <w:tc>
          <w:tcPr>
            <w:tcW w:w="2693" w:type="dxa"/>
          </w:tcPr>
          <w:p w:rsidR="00AE7050" w:rsidRPr="00A051A3" w:rsidRDefault="00B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52+1+1+1+1+1</w:t>
            </w:r>
          </w:p>
        </w:tc>
      </w:tr>
      <w:tr w:rsidR="00AE7050" w:rsidTr="00AE7050">
        <w:tc>
          <w:tcPr>
            <w:tcW w:w="704" w:type="dxa"/>
          </w:tcPr>
          <w:p w:rsidR="00AE7050" w:rsidRPr="00A051A3" w:rsidRDefault="00AE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E7050" w:rsidRPr="00A051A3" w:rsidRDefault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Промышленность, транспорт, связь</w:t>
            </w:r>
            <w:r w:rsidR="001069B9">
              <w:rPr>
                <w:rFonts w:ascii="Times New Roman" w:hAnsi="Times New Roman" w:cs="Times New Roman"/>
                <w:sz w:val="24"/>
                <w:szCs w:val="24"/>
              </w:rPr>
              <w:t>, дорожная деятельность</w:t>
            </w:r>
          </w:p>
        </w:tc>
        <w:tc>
          <w:tcPr>
            <w:tcW w:w="2693" w:type="dxa"/>
          </w:tcPr>
          <w:p w:rsidR="00AE7050" w:rsidRPr="00A051A3" w:rsidRDefault="00B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7050" w:rsidTr="00AE7050">
        <w:tc>
          <w:tcPr>
            <w:tcW w:w="704" w:type="dxa"/>
          </w:tcPr>
          <w:p w:rsidR="00AE7050" w:rsidRPr="00A051A3" w:rsidRDefault="00AE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E7050" w:rsidRPr="00A051A3" w:rsidRDefault="00A0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социально-экономическое развитие</w:t>
            </w:r>
          </w:p>
        </w:tc>
        <w:tc>
          <w:tcPr>
            <w:tcW w:w="2693" w:type="dxa"/>
          </w:tcPr>
          <w:p w:rsidR="00AE7050" w:rsidRPr="00A051A3" w:rsidRDefault="00B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7050" w:rsidTr="00AE7050">
        <w:tc>
          <w:tcPr>
            <w:tcW w:w="704" w:type="dxa"/>
          </w:tcPr>
          <w:p w:rsidR="00AE7050" w:rsidRPr="00A051A3" w:rsidRDefault="00AE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E7050" w:rsidRPr="00A051A3" w:rsidRDefault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обеспечение, вопросы труда и занятости населения</w:t>
            </w:r>
            <w:r w:rsidR="001069B9">
              <w:rPr>
                <w:rFonts w:ascii="Times New Roman" w:hAnsi="Times New Roman" w:cs="Times New Roman"/>
                <w:sz w:val="24"/>
                <w:szCs w:val="24"/>
              </w:rPr>
              <w:t>, регистрация граждан</w:t>
            </w:r>
            <w:r w:rsidR="00765D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D36" w:rsidRPr="00A051A3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693" w:type="dxa"/>
          </w:tcPr>
          <w:p w:rsidR="00AE7050" w:rsidRPr="00A051A3" w:rsidRDefault="00B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050" w:rsidTr="009A2743">
        <w:trPr>
          <w:trHeight w:val="200"/>
        </w:trPr>
        <w:tc>
          <w:tcPr>
            <w:tcW w:w="704" w:type="dxa"/>
          </w:tcPr>
          <w:p w:rsidR="00AE7050" w:rsidRPr="00A051A3" w:rsidRDefault="00AE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5812" w:type="dxa"/>
          </w:tcPr>
          <w:p w:rsidR="009A2743" w:rsidRPr="00A051A3" w:rsidRDefault="009A2743" w:rsidP="0076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Здравоохранение, образование</w:t>
            </w:r>
            <w:r w:rsidR="00765D36" w:rsidRPr="00A0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E7050" w:rsidRPr="00A051A3" w:rsidRDefault="00B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2743" w:rsidTr="009A2743">
        <w:trPr>
          <w:trHeight w:val="210"/>
        </w:trPr>
        <w:tc>
          <w:tcPr>
            <w:tcW w:w="704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Земельные вопросы, архитектура, строительство и капитальный ремонт</w:t>
            </w:r>
          </w:p>
        </w:tc>
        <w:tc>
          <w:tcPr>
            <w:tcW w:w="2693" w:type="dxa"/>
          </w:tcPr>
          <w:p w:rsidR="009A2743" w:rsidRPr="00A051A3" w:rsidRDefault="00B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A2743" w:rsidTr="009A2743">
        <w:trPr>
          <w:trHeight w:val="180"/>
        </w:trPr>
        <w:tc>
          <w:tcPr>
            <w:tcW w:w="704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</w:t>
            </w:r>
          </w:p>
        </w:tc>
        <w:tc>
          <w:tcPr>
            <w:tcW w:w="2693" w:type="dxa"/>
          </w:tcPr>
          <w:p w:rsidR="009A2743" w:rsidRPr="00A051A3" w:rsidRDefault="00B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743" w:rsidTr="009A2743">
        <w:trPr>
          <w:trHeight w:val="170"/>
        </w:trPr>
        <w:tc>
          <w:tcPr>
            <w:tcW w:w="704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="0098325C">
              <w:rPr>
                <w:rFonts w:ascii="Times New Roman" w:hAnsi="Times New Roman" w:cs="Times New Roman"/>
                <w:sz w:val="24"/>
                <w:szCs w:val="24"/>
              </w:rPr>
              <w:t>, ТКО, безнадзорные животные</w:t>
            </w:r>
          </w:p>
        </w:tc>
        <w:tc>
          <w:tcPr>
            <w:tcW w:w="2693" w:type="dxa"/>
          </w:tcPr>
          <w:p w:rsidR="009A2743" w:rsidRPr="00A051A3" w:rsidRDefault="00B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2743" w:rsidTr="009A2743">
        <w:trPr>
          <w:trHeight w:val="200"/>
        </w:trPr>
        <w:tc>
          <w:tcPr>
            <w:tcW w:w="704" w:type="dxa"/>
          </w:tcPr>
          <w:p w:rsidR="009A2743" w:rsidRPr="00A051A3" w:rsidRDefault="00765D36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693" w:type="dxa"/>
          </w:tcPr>
          <w:p w:rsidR="009A2743" w:rsidRPr="00A051A3" w:rsidRDefault="00B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743" w:rsidTr="009A2743">
        <w:trPr>
          <w:trHeight w:val="210"/>
        </w:trPr>
        <w:tc>
          <w:tcPr>
            <w:tcW w:w="704" w:type="dxa"/>
          </w:tcPr>
          <w:p w:rsidR="009A2743" w:rsidRPr="00A051A3" w:rsidRDefault="009A2743" w:rsidP="0076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D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0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и ЧС, Пожарная безопасность</w:t>
            </w:r>
          </w:p>
        </w:tc>
        <w:tc>
          <w:tcPr>
            <w:tcW w:w="2693" w:type="dxa"/>
          </w:tcPr>
          <w:p w:rsidR="009A2743" w:rsidRPr="00A051A3" w:rsidRDefault="00B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743" w:rsidTr="00A051A3">
        <w:trPr>
          <w:trHeight w:val="216"/>
        </w:trPr>
        <w:tc>
          <w:tcPr>
            <w:tcW w:w="704" w:type="dxa"/>
          </w:tcPr>
          <w:p w:rsidR="009A2743" w:rsidRPr="00A051A3" w:rsidRDefault="009A2743" w:rsidP="0076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051A3" w:rsidRPr="00A051A3" w:rsidRDefault="00A051A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</w:t>
            </w:r>
          </w:p>
        </w:tc>
        <w:tc>
          <w:tcPr>
            <w:tcW w:w="2693" w:type="dxa"/>
          </w:tcPr>
          <w:p w:rsidR="009A2743" w:rsidRPr="00A051A3" w:rsidRDefault="00B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1A3" w:rsidTr="00A051A3">
        <w:trPr>
          <w:trHeight w:val="180"/>
        </w:trPr>
        <w:tc>
          <w:tcPr>
            <w:tcW w:w="704" w:type="dxa"/>
          </w:tcPr>
          <w:p w:rsidR="00A051A3" w:rsidRPr="00A051A3" w:rsidRDefault="00A051A3" w:rsidP="0076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051A3" w:rsidRPr="00A051A3" w:rsidRDefault="00A051A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2693" w:type="dxa"/>
          </w:tcPr>
          <w:p w:rsidR="00A051A3" w:rsidRPr="00A051A3" w:rsidRDefault="00B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8+1</w:t>
            </w:r>
          </w:p>
        </w:tc>
      </w:tr>
      <w:tr w:rsidR="00A051A3" w:rsidTr="0098325C">
        <w:trPr>
          <w:trHeight w:val="212"/>
        </w:trPr>
        <w:tc>
          <w:tcPr>
            <w:tcW w:w="704" w:type="dxa"/>
          </w:tcPr>
          <w:p w:rsidR="00A051A3" w:rsidRPr="00A051A3" w:rsidRDefault="00A051A3" w:rsidP="0076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98325C" w:rsidRPr="00A051A3" w:rsidRDefault="00A051A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Культура, религия</w:t>
            </w:r>
          </w:p>
        </w:tc>
        <w:tc>
          <w:tcPr>
            <w:tcW w:w="2693" w:type="dxa"/>
          </w:tcPr>
          <w:p w:rsidR="00A051A3" w:rsidRPr="00A051A3" w:rsidRDefault="00B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25C" w:rsidTr="00A051A3">
        <w:trPr>
          <w:trHeight w:val="330"/>
        </w:trPr>
        <w:tc>
          <w:tcPr>
            <w:tcW w:w="704" w:type="dxa"/>
          </w:tcPr>
          <w:p w:rsidR="0098325C" w:rsidRPr="00A051A3" w:rsidRDefault="0098325C" w:rsidP="0076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8325C" w:rsidRPr="00A051A3" w:rsidRDefault="0098325C" w:rsidP="00B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</w:t>
            </w:r>
            <w:r w:rsidR="00BA279B">
              <w:rPr>
                <w:rFonts w:ascii="Times New Roman" w:hAnsi="Times New Roman" w:cs="Times New Roman"/>
                <w:sz w:val="24"/>
                <w:szCs w:val="24"/>
              </w:rPr>
              <w:t>вление сведений, характеристик и т.д.</w:t>
            </w:r>
          </w:p>
        </w:tc>
        <w:tc>
          <w:tcPr>
            <w:tcW w:w="2693" w:type="dxa"/>
          </w:tcPr>
          <w:p w:rsidR="0098325C" w:rsidRPr="00A051A3" w:rsidRDefault="00B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29+1</w:t>
            </w:r>
          </w:p>
        </w:tc>
      </w:tr>
    </w:tbl>
    <w:p w:rsidR="00AE7050" w:rsidRDefault="00AE7050" w:rsidP="00A051A3">
      <w:pPr>
        <w:spacing w:after="0" w:line="240" w:lineRule="auto"/>
      </w:pPr>
    </w:p>
    <w:p w:rsidR="00AE7050" w:rsidRPr="00A051A3" w:rsidRDefault="00A051A3" w:rsidP="00A05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1A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051A3">
        <w:rPr>
          <w:rFonts w:ascii="Times New Roman" w:hAnsi="Times New Roman" w:cs="Times New Roman"/>
          <w:b/>
          <w:sz w:val="24"/>
          <w:szCs w:val="24"/>
        </w:rPr>
        <w:t>.</w:t>
      </w:r>
      <w:r w:rsidR="00AE7050" w:rsidRPr="00A051A3">
        <w:rPr>
          <w:rFonts w:ascii="Times New Roman" w:hAnsi="Times New Roman" w:cs="Times New Roman"/>
          <w:b/>
          <w:sz w:val="24"/>
          <w:szCs w:val="24"/>
        </w:rPr>
        <w:t>Результат рассмотрений обращений:</w:t>
      </w:r>
    </w:p>
    <w:p w:rsidR="00316720" w:rsidRPr="00A051A3" w:rsidRDefault="009A2743" w:rsidP="00A0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1.1.</w:t>
      </w:r>
      <w:r w:rsidR="00D2524F">
        <w:rPr>
          <w:rFonts w:ascii="Times New Roman" w:hAnsi="Times New Roman" w:cs="Times New Roman"/>
          <w:sz w:val="24"/>
          <w:szCs w:val="24"/>
        </w:rPr>
        <w:t>-</w:t>
      </w:r>
      <w:r w:rsidR="00D2524F" w:rsidRPr="00D2524F">
        <w:rPr>
          <w:rFonts w:ascii="Times New Roman" w:hAnsi="Times New Roman" w:cs="Times New Roman"/>
          <w:sz w:val="24"/>
          <w:szCs w:val="24"/>
        </w:rPr>
        <w:t xml:space="preserve"> </w:t>
      </w:r>
      <w:r w:rsidR="00D2524F">
        <w:rPr>
          <w:rFonts w:ascii="Times New Roman" w:hAnsi="Times New Roman" w:cs="Times New Roman"/>
          <w:sz w:val="24"/>
          <w:szCs w:val="24"/>
        </w:rPr>
        <w:t>о проделанной работе заявителю сообщено письменно.</w:t>
      </w:r>
    </w:p>
    <w:p w:rsidR="00AE7050" w:rsidRPr="00A051A3" w:rsidRDefault="009A2743" w:rsidP="00A0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1.2.</w:t>
      </w:r>
      <w:r w:rsidR="00D2524F">
        <w:rPr>
          <w:rFonts w:ascii="Times New Roman" w:hAnsi="Times New Roman" w:cs="Times New Roman"/>
          <w:sz w:val="24"/>
          <w:szCs w:val="24"/>
        </w:rPr>
        <w:t>-</w:t>
      </w:r>
      <w:r w:rsidR="00D2524F" w:rsidRPr="00D2524F">
        <w:rPr>
          <w:rFonts w:ascii="Times New Roman" w:hAnsi="Times New Roman" w:cs="Times New Roman"/>
          <w:sz w:val="24"/>
          <w:szCs w:val="24"/>
        </w:rPr>
        <w:t xml:space="preserve"> </w:t>
      </w:r>
      <w:r w:rsidR="00D2524F">
        <w:rPr>
          <w:rFonts w:ascii="Times New Roman" w:hAnsi="Times New Roman" w:cs="Times New Roman"/>
          <w:sz w:val="24"/>
          <w:szCs w:val="24"/>
        </w:rPr>
        <w:t>о проделанной работе заявителю сообщено письменно.</w:t>
      </w:r>
    </w:p>
    <w:p w:rsidR="009A2743" w:rsidRPr="00A051A3" w:rsidRDefault="009A2743" w:rsidP="00A0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1.3.</w:t>
      </w:r>
      <w:r w:rsidR="0098325C">
        <w:rPr>
          <w:rFonts w:ascii="Times New Roman" w:hAnsi="Times New Roman" w:cs="Times New Roman"/>
          <w:sz w:val="24"/>
          <w:szCs w:val="24"/>
        </w:rPr>
        <w:t>-о проделанной работе заявителю сообщено письменно</w:t>
      </w:r>
      <w:r w:rsidR="00211807">
        <w:rPr>
          <w:rFonts w:ascii="Times New Roman" w:hAnsi="Times New Roman" w:cs="Times New Roman"/>
          <w:sz w:val="24"/>
          <w:szCs w:val="24"/>
        </w:rPr>
        <w:t>.</w:t>
      </w:r>
    </w:p>
    <w:p w:rsidR="009A2743" w:rsidRDefault="009A2743" w:rsidP="00A0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1.4.</w:t>
      </w:r>
      <w:r w:rsidR="0098325C">
        <w:rPr>
          <w:rFonts w:ascii="Times New Roman" w:hAnsi="Times New Roman" w:cs="Times New Roman"/>
          <w:sz w:val="24"/>
          <w:szCs w:val="24"/>
        </w:rPr>
        <w:t>-выданы справки, выписки.</w:t>
      </w:r>
    </w:p>
    <w:p w:rsidR="00A051A3" w:rsidRPr="00A051A3" w:rsidRDefault="00A051A3" w:rsidP="00A0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050" w:rsidRPr="00A051A3" w:rsidRDefault="00A051A3" w:rsidP="00A05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1A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051A3">
        <w:rPr>
          <w:rFonts w:ascii="Times New Roman" w:hAnsi="Times New Roman" w:cs="Times New Roman"/>
          <w:b/>
          <w:sz w:val="24"/>
          <w:szCs w:val="24"/>
        </w:rPr>
        <w:t>.</w:t>
      </w:r>
      <w:r w:rsidR="00AE7050" w:rsidRPr="00A051A3">
        <w:rPr>
          <w:rFonts w:ascii="Times New Roman" w:hAnsi="Times New Roman" w:cs="Times New Roman"/>
          <w:b/>
          <w:sz w:val="24"/>
          <w:szCs w:val="24"/>
        </w:rPr>
        <w:t>Принятые нормативные правовые акты по результатам  рассмотрений обращений:</w:t>
      </w:r>
    </w:p>
    <w:p w:rsidR="009A2743" w:rsidRPr="00A051A3" w:rsidRDefault="009A2743" w:rsidP="00A0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По результатам рассмотрения обращений нормативных правовых актов не принималось</w:t>
      </w:r>
    </w:p>
    <w:p w:rsidR="00AE7050" w:rsidRPr="00A051A3" w:rsidRDefault="00AE7050">
      <w:pPr>
        <w:rPr>
          <w:rFonts w:ascii="Times New Roman" w:hAnsi="Times New Roman" w:cs="Times New Roman"/>
          <w:sz w:val="24"/>
          <w:szCs w:val="24"/>
        </w:rPr>
      </w:pPr>
    </w:p>
    <w:sectPr w:rsidR="00AE7050" w:rsidRPr="00A051A3" w:rsidSect="00A051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7050"/>
    <w:rsid w:val="00057B45"/>
    <w:rsid w:val="00075F52"/>
    <w:rsid w:val="000B5258"/>
    <w:rsid w:val="001069B9"/>
    <w:rsid w:val="00211807"/>
    <w:rsid w:val="002F7739"/>
    <w:rsid w:val="00316720"/>
    <w:rsid w:val="00397BD1"/>
    <w:rsid w:val="003B6CE6"/>
    <w:rsid w:val="003C7D04"/>
    <w:rsid w:val="003E78FB"/>
    <w:rsid w:val="006369C1"/>
    <w:rsid w:val="006E0ACD"/>
    <w:rsid w:val="00765D36"/>
    <w:rsid w:val="0098325C"/>
    <w:rsid w:val="009A04ED"/>
    <w:rsid w:val="009A2743"/>
    <w:rsid w:val="00A051A3"/>
    <w:rsid w:val="00AE7050"/>
    <w:rsid w:val="00B37AB8"/>
    <w:rsid w:val="00BA279B"/>
    <w:rsid w:val="00CB4005"/>
    <w:rsid w:val="00D2524F"/>
    <w:rsid w:val="00E03E19"/>
    <w:rsid w:val="00F313DF"/>
    <w:rsid w:val="00F8741D"/>
    <w:rsid w:val="00FC4FFF"/>
    <w:rsid w:val="00FE3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Accord</cp:lastModifiedBy>
  <cp:revision>2</cp:revision>
  <cp:lastPrinted>2022-09-13T05:49:00Z</cp:lastPrinted>
  <dcterms:created xsi:type="dcterms:W3CDTF">2022-09-13T09:06:00Z</dcterms:created>
  <dcterms:modified xsi:type="dcterms:W3CDTF">2022-09-13T09:06:00Z</dcterms:modified>
</cp:coreProperties>
</file>