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7904B2">
        <w:t>22</w:t>
      </w:r>
      <w:r>
        <w:t>»</w:t>
      </w:r>
      <w:r w:rsidR="007904B2">
        <w:t xml:space="preserve"> март </w:t>
      </w:r>
      <w:r w:rsidR="00EE20E1">
        <w:t xml:space="preserve">  </w:t>
      </w:r>
      <w:r>
        <w:t>20</w:t>
      </w:r>
      <w:r w:rsidR="00AC6A2D">
        <w:t>2</w:t>
      </w:r>
      <w:r w:rsidR="007904B2">
        <w:t>2</w:t>
      </w:r>
      <w:r w:rsidR="00AC6A2D">
        <w:t xml:space="preserve"> </w:t>
      </w:r>
      <w:r>
        <w:t xml:space="preserve">г.       </w:t>
      </w:r>
      <w:r w:rsidR="007904B2">
        <w:t xml:space="preserve">             </w:t>
      </w:r>
      <w:r>
        <w:t xml:space="preserve">       №</w:t>
      </w:r>
      <w:r w:rsidR="007904B2">
        <w:t xml:space="preserve"> 180</w:t>
      </w:r>
      <w:r>
        <w:t xml:space="preserve">         </w:t>
      </w:r>
      <w:r w:rsidR="007904B2">
        <w:t xml:space="preserve">                </w:t>
      </w:r>
      <w:r>
        <w:t xml:space="preserve">     «</w:t>
      </w:r>
      <w:r w:rsidR="007904B2">
        <w:t>22</w:t>
      </w:r>
      <w:r>
        <w:t>»</w:t>
      </w:r>
      <w:r w:rsidR="007904B2">
        <w:t xml:space="preserve">   марта </w:t>
      </w:r>
      <w:r>
        <w:t>20</w:t>
      </w:r>
      <w:r w:rsidR="00AC6A2D">
        <w:t>2</w:t>
      </w:r>
      <w:r w:rsidR="007904B2">
        <w:t>2</w:t>
      </w:r>
      <w:r>
        <w:t xml:space="preserve"> г.</w:t>
      </w:r>
    </w:p>
    <w:p w:rsidR="00E56FC8" w:rsidRDefault="00E56FC8" w:rsidP="00863920">
      <w:pPr>
        <w:jc w:val="center"/>
      </w:pPr>
    </w:p>
    <w:p w:rsidR="007904B2" w:rsidRDefault="007904B2" w:rsidP="007904B2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решение Совета сельского поселения Кандринский сельсовет муниципального района Туймазинский район Республики Башкортостан от 17 декабря 2021 года № 160 «О бюджете сельского поселения Кандринский сельсовет муниципального района Туймазинский  район Республики Башкортостан на 2022 год и на плановый период 2023 и 2024 годов»</w:t>
      </w:r>
    </w:p>
    <w:p w:rsidR="007904B2" w:rsidRDefault="007904B2" w:rsidP="007904B2">
      <w:pPr>
        <w:ind w:left="5040"/>
        <w:jc w:val="both"/>
        <w:rPr>
          <w:sz w:val="26"/>
          <w:szCs w:val="26"/>
        </w:rPr>
      </w:pPr>
    </w:p>
    <w:p w:rsidR="007904B2" w:rsidRDefault="007904B2" w:rsidP="007904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83, 96  Бюджетного кодекса Российской Федерации Совет  сельского поселения Кандринский сельсовет  муниципального района Туймазинский  район  Республики  Башкортостан  Р Е Ш И Л:</w:t>
      </w:r>
    </w:p>
    <w:p w:rsidR="007904B2" w:rsidRDefault="007904B2" w:rsidP="007904B2">
      <w:pPr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 и дополнения в решение Совета сельского поселения Кандринский сельсовет муниципального района Туймазинский  район Республики Башкортостан от 17 декабря 2021 года № 160 «О бюджете сельского поселения Кандринский сельсовет муниципального района Туймазинский  район Республики Башкортостан на 2022 год и на плановый период 2023 и 2024 годов»:</w:t>
      </w:r>
    </w:p>
    <w:p w:rsidR="007904B2" w:rsidRDefault="007904B2" w:rsidP="007904B2">
      <w:pPr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7904B2" w:rsidRDefault="007904B2" w:rsidP="007904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«Утвердить основные характеристики бюджета сельского поселения Кандринский сельсовет  муниципального района Туймазинский  район  Республики Башкортостан (далее - бюджет сельского поселения) на 2022 год:</w:t>
      </w:r>
    </w:p>
    <w:p w:rsidR="007904B2" w:rsidRDefault="007904B2" w:rsidP="007904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общий объем доходов бюджета сельского поселения в сумме 21040860,0 рублей;</w:t>
      </w:r>
    </w:p>
    <w:p w:rsidR="007904B2" w:rsidRDefault="007904B2" w:rsidP="007904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бюджета сельского поселения в сумме 22207913,98 рублей.</w:t>
      </w:r>
    </w:p>
    <w:p w:rsidR="007904B2" w:rsidRDefault="007904B2" w:rsidP="007904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сельского поселения в сумме 1167053,98 рублей.</w:t>
      </w:r>
    </w:p>
    <w:p w:rsidR="007904B2" w:rsidRDefault="007904B2" w:rsidP="007904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 источники финансирования дефицита бюджета сельского поселения на 2022 год согласно приложению № 1 к настоящему решению»;</w:t>
      </w:r>
    </w:p>
    <w:p w:rsidR="007904B2" w:rsidRDefault="007904B2" w:rsidP="007904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Внести изменения в приложение № 4 согласно приложению № 1 к настоящему решению; </w:t>
      </w:r>
    </w:p>
    <w:p w:rsidR="007904B2" w:rsidRDefault="007904B2" w:rsidP="007904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Внести изменения в приложение № 6 согласно приложению № 2 к настоящему решению; </w:t>
      </w:r>
    </w:p>
    <w:p w:rsidR="007904B2" w:rsidRDefault="007904B2" w:rsidP="007904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Внести изменения в приложение № 8 согласно приложению № 3 к настоящему решению;</w:t>
      </w:r>
    </w:p>
    <w:p w:rsidR="007904B2" w:rsidRDefault="007904B2" w:rsidP="007904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Внести изменения в приложение № 10 согласно приложению № 4 к настоящему решению.</w:t>
      </w:r>
    </w:p>
    <w:p w:rsidR="007904B2" w:rsidRDefault="007904B2" w:rsidP="007904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обнародовать в здании Администрации сельского поселения (с. Кандры, ул.  Ленина, 16) и разместить на сайте сельского поселения.</w:t>
      </w:r>
    </w:p>
    <w:p w:rsidR="007904B2" w:rsidRDefault="007904B2" w:rsidP="007904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изменения, вносимые в течение 2022 года, в сводной росписи бюджета сельского поселения.</w:t>
      </w:r>
    </w:p>
    <w:p w:rsidR="007904B2" w:rsidRDefault="007904B2" w:rsidP="007904B2">
      <w:pPr>
        <w:ind w:firstLine="709"/>
        <w:jc w:val="both"/>
        <w:rPr>
          <w:sz w:val="26"/>
          <w:szCs w:val="26"/>
        </w:rPr>
      </w:pPr>
    </w:p>
    <w:p w:rsidR="007904B2" w:rsidRDefault="007904B2" w:rsidP="007904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7904B2" w:rsidRDefault="007904B2" w:rsidP="007904B2">
      <w:pPr>
        <w:jc w:val="both"/>
        <w:rPr>
          <w:sz w:val="26"/>
          <w:szCs w:val="26"/>
        </w:rPr>
      </w:pPr>
    </w:p>
    <w:p w:rsidR="00551E8A" w:rsidRDefault="00551E8A" w:rsidP="00551E8A">
      <w:pPr>
        <w:ind w:firstLine="964"/>
        <w:jc w:val="both"/>
      </w:pPr>
    </w:p>
    <w:p w:rsidR="007904B2" w:rsidRDefault="007904B2" w:rsidP="00551E8A">
      <w:pPr>
        <w:ind w:firstLine="964"/>
        <w:jc w:val="both"/>
      </w:pPr>
    </w:p>
    <w:p w:rsidR="00551E8A" w:rsidRPr="007904B2" w:rsidRDefault="00551E8A" w:rsidP="00551E8A">
      <w:pPr>
        <w:ind w:firstLine="964"/>
        <w:jc w:val="both"/>
        <w:rPr>
          <w:sz w:val="26"/>
          <w:szCs w:val="26"/>
        </w:rPr>
      </w:pPr>
      <w:r w:rsidRPr="007904B2">
        <w:rPr>
          <w:sz w:val="26"/>
          <w:szCs w:val="26"/>
        </w:rPr>
        <w:t>Глава сельского  поселения</w:t>
      </w:r>
    </w:p>
    <w:p w:rsidR="00551E8A" w:rsidRPr="007904B2" w:rsidRDefault="00551E8A" w:rsidP="00551E8A">
      <w:pPr>
        <w:ind w:firstLine="964"/>
        <w:jc w:val="both"/>
        <w:rPr>
          <w:sz w:val="26"/>
          <w:szCs w:val="26"/>
        </w:rPr>
      </w:pPr>
      <w:r w:rsidRPr="007904B2">
        <w:rPr>
          <w:sz w:val="26"/>
          <w:szCs w:val="26"/>
        </w:rPr>
        <w:t>Кандринский       сельсовет</w:t>
      </w:r>
    </w:p>
    <w:p w:rsidR="00551E8A" w:rsidRPr="007904B2" w:rsidRDefault="00551E8A" w:rsidP="00551E8A">
      <w:pPr>
        <w:ind w:firstLine="964"/>
        <w:jc w:val="both"/>
        <w:rPr>
          <w:sz w:val="26"/>
          <w:szCs w:val="26"/>
        </w:rPr>
      </w:pPr>
      <w:r w:rsidRPr="007904B2">
        <w:rPr>
          <w:sz w:val="26"/>
          <w:szCs w:val="26"/>
        </w:rPr>
        <w:t>муниципального      района</w:t>
      </w:r>
    </w:p>
    <w:p w:rsidR="00551E8A" w:rsidRPr="007904B2" w:rsidRDefault="00551E8A" w:rsidP="00551E8A">
      <w:pPr>
        <w:ind w:firstLine="964"/>
        <w:jc w:val="both"/>
        <w:rPr>
          <w:sz w:val="26"/>
          <w:szCs w:val="26"/>
        </w:rPr>
      </w:pPr>
      <w:r w:rsidRPr="007904B2">
        <w:rPr>
          <w:sz w:val="26"/>
          <w:szCs w:val="26"/>
        </w:rPr>
        <w:t>Туймазинский           район</w:t>
      </w:r>
    </w:p>
    <w:p w:rsidR="00551E8A" w:rsidRPr="007904B2" w:rsidRDefault="00551E8A" w:rsidP="00551E8A">
      <w:pPr>
        <w:ind w:firstLine="964"/>
        <w:jc w:val="both"/>
        <w:rPr>
          <w:sz w:val="26"/>
          <w:szCs w:val="26"/>
        </w:rPr>
      </w:pPr>
      <w:r w:rsidRPr="007904B2">
        <w:rPr>
          <w:sz w:val="26"/>
          <w:szCs w:val="26"/>
        </w:rPr>
        <w:t>Республики  Башкортостан                              Р.Р.Рафиков</w:t>
      </w:r>
    </w:p>
    <w:p w:rsidR="00551E8A" w:rsidRDefault="00551E8A" w:rsidP="00551E8A">
      <w:pPr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277C50" w:rsidRDefault="00277C50" w:rsidP="00863920">
      <w:pPr>
        <w:jc w:val="center"/>
      </w:pPr>
    </w:p>
    <w:sectPr w:rsidR="00277C50" w:rsidSect="007904B2">
      <w:pgSz w:w="11906" w:h="16838"/>
      <w:pgMar w:top="284" w:right="794" w:bottom="62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51E8A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781E99"/>
    <w:rsid w:val="007904B2"/>
    <w:rsid w:val="00807004"/>
    <w:rsid w:val="0081293E"/>
    <w:rsid w:val="00863920"/>
    <w:rsid w:val="0087114C"/>
    <w:rsid w:val="0089704B"/>
    <w:rsid w:val="008A6B44"/>
    <w:rsid w:val="00962746"/>
    <w:rsid w:val="00971F1E"/>
    <w:rsid w:val="009F20C0"/>
    <w:rsid w:val="00A65136"/>
    <w:rsid w:val="00AC6A2D"/>
    <w:rsid w:val="00AF2C94"/>
    <w:rsid w:val="00B254F7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EE20E1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2988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4</cp:revision>
  <cp:lastPrinted>2022-03-23T09:37:00Z</cp:lastPrinted>
  <dcterms:created xsi:type="dcterms:W3CDTF">2022-03-23T09:37:00Z</dcterms:created>
  <dcterms:modified xsi:type="dcterms:W3CDTF">2022-03-23T09:38:00Z</dcterms:modified>
</cp:coreProperties>
</file>