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C4" w:rsidRPr="003F3633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D95D45">
        <w:rPr>
          <w:rFonts w:ascii="Times New Roman" w:hAnsi="Times New Roman" w:cs="Times New Roman"/>
          <w:sz w:val="28"/>
          <w:szCs w:val="28"/>
        </w:rPr>
        <w:t xml:space="preserve">Кандринский </w:t>
      </w:r>
      <w:r w:rsidR="0096361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63618">
        <w:rPr>
          <w:rFonts w:ascii="Times New Roman" w:hAnsi="Times New Roman" w:cs="Times New Roman"/>
          <w:sz w:val="28"/>
          <w:szCs w:val="28"/>
        </w:rPr>
        <w:t xml:space="preserve">Туймазинский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D95D45">
        <w:rPr>
          <w:rFonts w:ascii="Times New Roman" w:hAnsi="Times New Roman" w:cs="Times New Roman"/>
          <w:sz w:val="28"/>
          <w:szCs w:val="28"/>
        </w:rPr>
        <w:t>Кандринский</w:t>
      </w:r>
      <w:r w:rsidR="00963618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63618">
        <w:rPr>
          <w:rFonts w:ascii="Times New Roman" w:hAnsi="Times New Roman" w:cs="Times New Roman"/>
          <w:sz w:val="28"/>
          <w:szCs w:val="28"/>
        </w:rPr>
        <w:t xml:space="preserve">Туймазинский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D95D45">
        <w:rPr>
          <w:rFonts w:ascii="Times New Roman" w:hAnsi="Times New Roman" w:cs="Times New Roman"/>
          <w:sz w:val="28"/>
          <w:szCs w:val="28"/>
        </w:rPr>
        <w:t>Кандринский</w:t>
      </w:r>
      <w:r w:rsidR="0096361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63618">
        <w:rPr>
          <w:rFonts w:ascii="Times New Roman" w:hAnsi="Times New Roman" w:cs="Times New Roman"/>
          <w:sz w:val="28"/>
          <w:szCs w:val="28"/>
        </w:rPr>
        <w:t xml:space="preserve">Туймазинский 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lastRenderedPageBreak/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2664" w:rsidRDefault="00B77D65" w:rsidP="00D95D45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r w:rsidR="00D95D45">
        <w:rPr>
          <w:color w:val="000000"/>
          <w:sz w:val="28"/>
          <w:szCs w:val="28"/>
        </w:rPr>
        <w:t xml:space="preserve">           </w:t>
      </w:r>
      <w:r w:rsidR="00A82664" w:rsidRPr="00D95D45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E84C16" w:rsidRPr="00D95D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82664" w:rsidRPr="00D95D45">
        <w:rPr>
          <w:rFonts w:ascii="Times New Roman" w:hAnsi="Times New Roman" w:cs="Times New Roman"/>
          <w:color w:val="000000"/>
          <w:sz w:val="28"/>
          <w:szCs w:val="28"/>
        </w:rPr>
        <w:t>. Пункт 17 части 2 статьи 27.1 признать утратившим силу.</w:t>
      </w: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066385">
        <w:rPr>
          <w:sz w:val="28"/>
          <w:szCs w:val="28"/>
        </w:rPr>
        <w:t xml:space="preserve">сельского поселения </w:t>
      </w:r>
      <w:r w:rsidR="00D95D45">
        <w:rPr>
          <w:sz w:val="28"/>
          <w:szCs w:val="28"/>
        </w:rPr>
        <w:t>Кандринский</w:t>
      </w:r>
      <w:r w:rsidR="00066385">
        <w:rPr>
          <w:sz w:val="28"/>
          <w:szCs w:val="28"/>
        </w:rPr>
        <w:t xml:space="preserve"> сельсовет (с.</w:t>
      </w:r>
      <w:r w:rsidR="00D95D45">
        <w:rPr>
          <w:sz w:val="28"/>
          <w:szCs w:val="28"/>
        </w:rPr>
        <w:t>Кандры</w:t>
      </w:r>
      <w:r w:rsidR="00066385">
        <w:rPr>
          <w:sz w:val="28"/>
          <w:szCs w:val="28"/>
        </w:rPr>
        <w:t>, ул.</w:t>
      </w:r>
      <w:r w:rsidR="00D95D45">
        <w:rPr>
          <w:sz w:val="28"/>
          <w:szCs w:val="28"/>
        </w:rPr>
        <w:t>Ленина</w:t>
      </w:r>
      <w:r w:rsidR="00066385">
        <w:rPr>
          <w:sz w:val="28"/>
          <w:szCs w:val="28"/>
        </w:rPr>
        <w:t>, д.1</w:t>
      </w:r>
      <w:r w:rsidR="00D95D45">
        <w:rPr>
          <w:sz w:val="28"/>
          <w:szCs w:val="28"/>
        </w:rPr>
        <w:t>6</w:t>
      </w:r>
      <w:r w:rsidR="00066385">
        <w:rPr>
          <w:sz w:val="28"/>
          <w:szCs w:val="28"/>
        </w:rPr>
        <w:t>)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066385" w:rsidRPr="0033301C" w:rsidRDefault="00D95D45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Кандринский</w:t>
      </w:r>
      <w:r w:rsidR="0006638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</w:t>
      </w:r>
      <w:r w:rsidR="00066385">
        <w:rPr>
          <w:rFonts w:ascii="Times New Roman" w:hAnsi="Times New Roman" w:cs="Times New Roman"/>
          <w:color w:val="00000A"/>
          <w:sz w:val="28"/>
          <w:szCs w:val="28"/>
        </w:rPr>
        <w:t xml:space="preserve">сельсовет </w:t>
      </w:r>
    </w:p>
    <w:p w:rsid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</w:t>
      </w:r>
      <w:r w:rsidR="00D95D45">
        <w:rPr>
          <w:rFonts w:ascii="Times New Roman" w:hAnsi="Times New Roman" w:cs="Times New Roman"/>
          <w:color w:val="00000A"/>
          <w:sz w:val="28"/>
          <w:szCs w:val="28"/>
        </w:rPr>
        <w:t xml:space="preserve">   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района </w:t>
      </w:r>
    </w:p>
    <w:p w:rsidR="00066385" w:rsidRPr="0033301C" w:rsidRDefault="00066385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Туймазинский </w:t>
      </w:r>
      <w:r w:rsidR="00D95D45">
        <w:rPr>
          <w:rFonts w:ascii="Times New Roman" w:hAnsi="Times New Roman" w:cs="Times New Roman"/>
          <w:color w:val="00000A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A"/>
          <w:sz w:val="28"/>
          <w:szCs w:val="28"/>
        </w:rPr>
        <w:t>район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bookmarkStart w:id="1" w:name="_GoBack"/>
      <w:bookmarkEnd w:id="1"/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Республики </w:t>
      </w:r>
      <w:r w:rsidR="00D95D4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>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066385">
        <w:rPr>
          <w:rFonts w:ascii="Times New Roman" w:hAnsi="Times New Roman" w:cs="Times New Roman"/>
          <w:color w:val="00000A"/>
          <w:sz w:val="28"/>
          <w:szCs w:val="28"/>
        </w:rPr>
        <w:t>Р.Р.</w:t>
      </w:r>
      <w:r w:rsidR="00D95D45">
        <w:rPr>
          <w:rFonts w:ascii="Times New Roman" w:hAnsi="Times New Roman" w:cs="Times New Roman"/>
          <w:color w:val="00000A"/>
          <w:sz w:val="28"/>
          <w:szCs w:val="28"/>
        </w:rPr>
        <w:t>Рафиков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D95D45">
      <w:headerReference w:type="default" r:id="rId15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F70" w:rsidRDefault="00DD0F70" w:rsidP="00A93632">
      <w:pPr>
        <w:spacing w:after="0" w:line="240" w:lineRule="auto"/>
      </w:pPr>
      <w:r>
        <w:separator/>
      </w:r>
    </w:p>
  </w:endnote>
  <w:endnote w:type="continuationSeparator" w:id="1">
    <w:p w:rsidR="00DD0F70" w:rsidRDefault="00DD0F70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F70" w:rsidRDefault="00DD0F70" w:rsidP="00A93632">
      <w:pPr>
        <w:spacing w:after="0" w:line="240" w:lineRule="auto"/>
      </w:pPr>
      <w:r>
        <w:separator/>
      </w:r>
    </w:p>
  </w:footnote>
  <w:footnote w:type="continuationSeparator" w:id="1">
    <w:p w:rsidR="00DD0F70" w:rsidRDefault="00DD0F70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905EB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5D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385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40FB2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85F70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3583"/>
    <w:rsid w:val="007C6B3E"/>
    <w:rsid w:val="007F0EF3"/>
    <w:rsid w:val="0083110E"/>
    <w:rsid w:val="008315D0"/>
    <w:rsid w:val="008576DB"/>
    <w:rsid w:val="00893FD7"/>
    <w:rsid w:val="008960FF"/>
    <w:rsid w:val="00897F13"/>
    <w:rsid w:val="008B0FC6"/>
    <w:rsid w:val="008C1008"/>
    <w:rsid w:val="008D5EA4"/>
    <w:rsid w:val="008F051F"/>
    <w:rsid w:val="008F2B25"/>
    <w:rsid w:val="00905EB2"/>
    <w:rsid w:val="0090765B"/>
    <w:rsid w:val="00920CE3"/>
    <w:rsid w:val="0093007E"/>
    <w:rsid w:val="00963618"/>
    <w:rsid w:val="00967141"/>
    <w:rsid w:val="00973AB3"/>
    <w:rsid w:val="009928BF"/>
    <w:rsid w:val="009A4661"/>
    <w:rsid w:val="009C101C"/>
    <w:rsid w:val="009E45CD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E21BC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95D45"/>
    <w:rsid w:val="00DA107D"/>
    <w:rsid w:val="00DA359A"/>
    <w:rsid w:val="00DB2982"/>
    <w:rsid w:val="00DB77A1"/>
    <w:rsid w:val="00DC585E"/>
    <w:rsid w:val="00DD0F70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D302B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CA0C-D5C0-4F78-8F1C-A89A587C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Accord</cp:lastModifiedBy>
  <cp:revision>2</cp:revision>
  <cp:lastPrinted>2022-01-11T06:00:00Z</cp:lastPrinted>
  <dcterms:created xsi:type="dcterms:W3CDTF">2022-01-18T06:09:00Z</dcterms:created>
  <dcterms:modified xsi:type="dcterms:W3CDTF">2022-01-18T06:09:00Z</dcterms:modified>
</cp:coreProperties>
</file>