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6B" w:rsidRDefault="001B286B" w:rsidP="0052780E">
      <w:pPr>
        <w:pStyle w:val="ac"/>
        <w:jc w:val="center"/>
        <w:rPr>
          <w:sz w:val="28"/>
          <w:szCs w:val="28"/>
        </w:rPr>
      </w:pPr>
    </w:p>
    <w:p w:rsidR="001B286B" w:rsidRDefault="001B286B" w:rsidP="0052780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48AD" w:rsidRPr="003748AD" w:rsidRDefault="003748AD" w:rsidP="0052780E">
      <w:pPr>
        <w:pStyle w:val="ac"/>
        <w:jc w:val="center"/>
        <w:rPr>
          <w:b/>
          <w:sz w:val="28"/>
          <w:szCs w:val="28"/>
          <w:lang w:val="be-BY"/>
        </w:rPr>
      </w:pP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b/>
          <w:sz w:val="28"/>
          <w:szCs w:val="28"/>
        </w:rPr>
        <w:t xml:space="preserve">ҠАРАР     </w:t>
      </w:r>
      <w:r w:rsidRPr="003748AD">
        <w:rPr>
          <w:b/>
          <w:sz w:val="28"/>
          <w:szCs w:val="28"/>
          <w:lang w:val="be-BY"/>
        </w:rPr>
        <w:tab/>
        <w:t xml:space="preserve">                                                                     РЕШЕНИЕ</w:t>
      </w:r>
    </w:p>
    <w:p w:rsidR="0052780E" w:rsidRDefault="0052780E" w:rsidP="0052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AD" w:rsidRPr="003748AD" w:rsidRDefault="003748AD" w:rsidP="0052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8AD">
        <w:rPr>
          <w:rFonts w:ascii="Times New Roman" w:hAnsi="Times New Roman" w:cs="Times New Roman"/>
          <w:sz w:val="28"/>
          <w:szCs w:val="28"/>
        </w:rPr>
        <w:t>«___»____________2020 й.              №_____                 «___»___________2020 г.</w:t>
      </w:r>
    </w:p>
    <w:p w:rsidR="0052780E" w:rsidRDefault="0052780E" w:rsidP="00CA4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0C" w:rsidRPr="00CA4A0C" w:rsidRDefault="0052780E" w:rsidP="00CA4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>Правила землепользования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застройки сельского поселения Кандринский сельсовет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 Туймазински</w:t>
      </w:r>
      <w:r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Башкортостан,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 решением Совета сельского поселения Кандринский сельсовет Туймазинский район Республика Б</w:t>
      </w:r>
      <w:r>
        <w:rPr>
          <w:rFonts w:ascii="Times New Roman" w:hAnsi="Times New Roman" w:cs="Times New Roman"/>
          <w:b/>
          <w:sz w:val="28"/>
          <w:szCs w:val="28"/>
        </w:rPr>
        <w:t>ашкортостан № 96 от 24.11.2016 года</w:t>
      </w:r>
    </w:p>
    <w:p w:rsidR="00CA4A0C" w:rsidRDefault="00CA4A0C" w:rsidP="00CA4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C" w:rsidRDefault="00CA4A0C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0C">
        <w:rPr>
          <w:rFonts w:ascii="Times New Roman" w:hAnsi="Times New Roman" w:cs="Times New Roman"/>
          <w:sz w:val="28"/>
          <w:szCs w:val="28"/>
        </w:rPr>
        <w:t>В соответствии со ст. 33 Градостроительного кодекса Российской Федерации,</w:t>
      </w:r>
      <w:r w:rsidR="00E0388A">
        <w:rPr>
          <w:rFonts w:ascii="Times New Roman" w:hAnsi="Times New Roman" w:cs="Times New Roman"/>
          <w:sz w:val="28"/>
          <w:szCs w:val="28"/>
        </w:rPr>
        <w:t xml:space="preserve"> Федеральным зак</w:t>
      </w:r>
      <w:r w:rsidR="0052780E">
        <w:rPr>
          <w:rFonts w:ascii="Times New Roman" w:hAnsi="Times New Roman" w:cs="Times New Roman"/>
          <w:sz w:val="28"/>
          <w:szCs w:val="28"/>
        </w:rPr>
        <w:t>оном от 23.06.2014</w:t>
      </w:r>
      <w:r w:rsidR="007A736A">
        <w:rPr>
          <w:rFonts w:ascii="Times New Roman" w:hAnsi="Times New Roman" w:cs="Times New Roman"/>
          <w:sz w:val="28"/>
          <w:szCs w:val="28"/>
        </w:rPr>
        <w:t xml:space="preserve"> </w:t>
      </w:r>
      <w:r w:rsidR="0052780E">
        <w:rPr>
          <w:rFonts w:ascii="Times New Roman" w:hAnsi="Times New Roman" w:cs="Times New Roman"/>
          <w:sz w:val="28"/>
          <w:szCs w:val="28"/>
        </w:rPr>
        <w:t>г</w:t>
      </w:r>
      <w:r w:rsidR="007A736A">
        <w:rPr>
          <w:rFonts w:ascii="Times New Roman" w:hAnsi="Times New Roman" w:cs="Times New Roman"/>
          <w:sz w:val="28"/>
          <w:szCs w:val="28"/>
        </w:rPr>
        <w:t>ода</w:t>
      </w:r>
      <w:r w:rsidR="0052780E">
        <w:rPr>
          <w:rFonts w:ascii="Times New Roman" w:hAnsi="Times New Roman" w:cs="Times New Roman"/>
          <w:sz w:val="28"/>
          <w:szCs w:val="28"/>
        </w:rPr>
        <w:t xml:space="preserve"> №171-ФЗ «О</w:t>
      </w:r>
      <w:r w:rsidR="00E0388A">
        <w:rPr>
          <w:rFonts w:ascii="Times New Roman" w:hAnsi="Times New Roman" w:cs="Times New Roman"/>
          <w:sz w:val="28"/>
          <w:szCs w:val="28"/>
        </w:rPr>
        <w:t xml:space="preserve"> внесении изменений в Земельный кодекс </w:t>
      </w:r>
      <w:r w:rsidR="003748AD" w:rsidRPr="00CA4A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48AD">
        <w:rPr>
          <w:rFonts w:ascii="Times New Roman" w:hAnsi="Times New Roman" w:cs="Times New Roman"/>
          <w:sz w:val="28"/>
          <w:szCs w:val="28"/>
        </w:rPr>
        <w:t xml:space="preserve"> </w:t>
      </w:r>
      <w:r w:rsidR="00E0388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</w:t>
      </w:r>
      <w:r w:rsidR="003748AD" w:rsidRPr="00CA4A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D4664">
        <w:rPr>
          <w:rFonts w:ascii="Times New Roman" w:hAnsi="Times New Roman" w:cs="Times New Roman"/>
          <w:sz w:val="28"/>
          <w:szCs w:val="28"/>
        </w:rPr>
        <w:t>»</w:t>
      </w:r>
      <w:r w:rsidR="00E0388A">
        <w:rPr>
          <w:rFonts w:ascii="Times New Roman" w:hAnsi="Times New Roman" w:cs="Times New Roman"/>
          <w:sz w:val="28"/>
          <w:szCs w:val="28"/>
        </w:rPr>
        <w:t>, в</w:t>
      </w:r>
      <w:r w:rsidRPr="00CA4A0C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Приказом Министерства экономического развития Российской Федерации от 01.09.2014 </w:t>
      </w:r>
      <w:r w:rsidR="0052780E">
        <w:rPr>
          <w:rFonts w:ascii="Times New Roman" w:hAnsi="Times New Roman" w:cs="Times New Roman"/>
          <w:sz w:val="28"/>
          <w:szCs w:val="28"/>
        </w:rPr>
        <w:t>года № 540 «О</w:t>
      </w:r>
      <w:r w:rsidR="00E0388A">
        <w:rPr>
          <w:rFonts w:ascii="Times New Roman" w:hAnsi="Times New Roman" w:cs="Times New Roman"/>
          <w:sz w:val="28"/>
          <w:szCs w:val="28"/>
        </w:rPr>
        <w:t xml:space="preserve">б </w:t>
      </w:r>
      <w:r w:rsidRPr="00CA4A0C">
        <w:rPr>
          <w:rFonts w:ascii="Times New Roman" w:hAnsi="Times New Roman" w:cs="Times New Roman"/>
          <w:sz w:val="28"/>
          <w:szCs w:val="28"/>
        </w:rPr>
        <w:t xml:space="preserve">утверждении классификатора видов разрешенного использования земельных участков», а также </w:t>
      </w:r>
      <w:r w:rsidR="0052780E">
        <w:rPr>
          <w:rFonts w:ascii="Times New Roman" w:hAnsi="Times New Roman" w:cs="Times New Roman"/>
          <w:sz w:val="28"/>
          <w:szCs w:val="28"/>
        </w:rPr>
        <w:t xml:space="preserve">в </w:t>
      </w:r>
      <w:r w:rsidRPr="00CA4A0C">
        <w:rPr>
          <w:rFonts w:ascii="Times New Roman" w:hAnsi="Times New Roman" w:cs="Times New Roman"/>
          <w:sz w:val="28"/>
          <w:szCs w:val="28"/>
        </w:rPr>
        <w:t>цел</w:t>
      </w:r>
      <w:r w:rsidR="0052780E">
        <w:rPr>
          <w:rFonts w:ascii="Times New Roman" w:hAnsi="Times New Roman" w:cs="Times New Roman"/>
          <w:sz w:val="28"/>
          <w:szCs w:val="28"/>
        </w:rPr>
        <w:t>ях</w:t>
      </w:r>
      <w:r w:rsidRPr="00CA4A0C">
        <w:rPr>
          <w:rFonts w:ascii="Times New Roman" w:hAnsi="Times New Roman" w:cs="Times New Roman"/>
          <w:sz w:val="28"/>
          <w:szCs w:val="28"/>
        </w:rPr>
        <w:t xml:space="preserve">  соблюдения прав человека на благоприятные условия жизнедеятельности, прав и законных ин</w:t>
      </w:r>
      <w:bookmarkStart w:id="0" w:name="_GoBack"/>
      <w:bookmarkEnd w:id="0"/>
      <w:r w:rsidRPr="00CA4A0C">
        <w:rPr>
          <w:rFonts w:ascii="Times New Roman" w:hAnsi="Times New Roman" w:cs="Times New Roman"/>
          <w:sz w:val="28"/>
          <w:szCs w:val="28"/>
        </w:rPr>
        <w:t>тересов правообладателей объектов недвижимости и поддержания санитарного благополучия населенн</w:t>
      </w:r>
      <w:r w:rsidR="0052780E">
        <w:rPr>
          <w:rFonts w:ascii="Times New Roman" w:hAnsi="Times New Roman" w:cs="Times New Roman"/>
          <w:sz w:val="28"/>
          <w:szCs w:val="28"/>
        </w:rPr>
        <w:t>ых</w:t>
      </w:r>
      <w:r w:rsidRPr="00CA4A0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2780E">
        <w:rPr>
          <w:rFonts w:ascii="Times New Roman" w:hAnsi="Times New Roman" w:cs="Times New Roman"/>
          <w:sz w:val="28"/>
          <w:szCs w:val="28"/>
        </w:rPr>
        <w:t>ов сельского поселения Кандринский сельсовет муниципального района Туймазинский район Республики Башкортостан,</w:t>
      </w:r>
      <w:r w:rsidRPr="00CA4A0C">
        <w:rPr>
          <w:rFonts w:ascii="Times New Roman" w:hAnsi="Times New Roman" w:cs="Times New Roman"/>
          <w:sz w:val="28"/>
          <w:szCs w:val="28"/>
        </w:rPr>
        <w:t xml:space="preserve"> Совет сельского поселения Кандринский сельсовет муниципального района Туймазинский район Республики Башкортостан</w:t>
      </w:r>
      <w:r w:rsidR="00555A0E">
        <w:rPr>
          <w:rFonts w:ascii="Times New Roman" w:hAnsi="Times New Roman" w:cs="Times New Roman"/>
          <w:sz w:val="28"/>
          <w:szCs w:val="28"/>
        </w:rPr>
        <w:t xml:space="preserve"> </w:t>
      </w:r>
      <w:r w:rsidR="00A748BC" w:rsidRPr="003748AD">
        <w:rPr>
          <w:rFonts w:ascii="Times New Roman" w:hAnsi="Times New Roman" w:cs="Times New Roman"/>
          <w:b/>
          <w:sz w:val="28"/>
          <w:szCs w:val="28"/>
        </w:rPr>
        <w:t>Р</w:t>
      </w:r>
      <w:r w:rsidR="0052780E">
        <w:rPr>
          <w:rFonts w:ascii="Times New Roman" w:hAnsi="Times New Roman" w:cs="Times New Roman"/>
          <w:b/>
          <w:sz w:val="28"/>
          <w:szCs w:val="28"/>
        </w:rPr>
        <w:t>ЕШИЛ</w:t>
      </w:r>
      <w:r w:rsidR="00A748BC" w:rsidRPr="003748AD">
        <w:rPr>
          <w:rFonts w:ascii="Times New Roman" w:hAnsi="Times New Roman" w:cs="Times New Roman"/>
          <w:b/>
          <w:sz w:val="28"/>
          <w:szCs w:val="28"/>
        </w:rPr>
        <w:t>:</w:t>
      </w:r>
    </w:p>
    <w:p w:rsidR="00555A0E" w:rsidRPr="00555A0E" w:rsidRDefault="00555A0E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257FFB" w:rsidRPr="0052780E" w:rsidRDefault="00387942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80E">
        <w:rPr>
          <w:rFonts w:ascii="Times New Roman" w:hAnsi="Times New Roman" w:cs="Times New Roman"/>
          <w:bCs/>
          <w:sz w:val="28"/>
          <w:szCs w:val="28"/>
        </w:rPr>
        <w:t>1.</w:t>
      </w:r>
      <w:r w:rsidR="00257FFB" w:rsidRPr="0052780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9A3DC2" w:rsidRPr="0052780E">
        <w:rPr>
          <w:rFonts w:ascii="Times New Roman" w:hAnsi="Times New Roman" w:cs="Times New Roman"/>
          <w:bCs/>
          <w:sz w:val="28"/>
          <w:szCs w:val="28"/>
        </w:rPr>
        <w:t xml:space="preserve">п. 42.1 </w:t>
      </w:r>
      <w:r w:rsidR="00257FFB" w:rsidRPr="0052780E">
        <w:rPr>
          <w:rFonts w:ascii="Times New Roman" w:hAnsi="Times New Roman" w:cs="Times New Roman"/>
          <w:bCs/>
          <w:sz w:val="28"/>
          <w:szCs w:val="28"/>
        </w:rPr>
        <w:t>ст</w:t>
      </w:r>
      <w:r w:rsidR="009A3DC2" w:rsidRPr="0052780E">
        <w:rPr>
          <w:rFonts w:ascii="Times New Roman" w:hAnsi="Times New Roman" w:cs="Times New Roman"/>
          <w:bCs/>
          <w:sz w:val="28"/>
          <w:szCs w:val="28"/>
        </w:rPr>
        <w:t>. 42</w:t>
      </w:r>
      <w:r w:rsidR="00257FFB" w:rsidRPr="0052780E">
        <w:rPr>
          <w:rFonts w:ascii="Times New Roman" w:hAnsi="Times New Roman" w:cs="Times New Roman"/>
          <w:bCs/>
          <w:sz w:val="28"/>
          <w:szCs w:val="28"/>
        </w:rPr>
        <w:t xml:space="preserve"> изложив  в следующей редакции:</w:t>
      </w:r>
    </w:p>
    <w:p w:rsidR="00257FFB" w:rsidRPr="00A45E8B" w:rsidRDefault="005278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257FFB"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="00257FFB">
        <w:rPr>
          <w:rFonts w:ascii="Times New Roman" w:hAnsi="Times New Roman" w:cs="Times New Roman"/>
          <w:b/>
          <w:bCs/>
          <w:sz w:val="28"/>
          <w:szCs w:val="28"/>
        </w:rPr>
        <w:t>Ж-1</w:t>
      </w:r>
      <w:r w:rsidR="00257FFB"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индивидуального жилого дома, пригодного для постоянного проживания, высотой не выше трех этажей, выращивани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плодовых, ягодных, овощных, бахчевых или иных декоративных либо сельскохозяйственных культур;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индивидуальных гаражей и подсобных сооружений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–для блокированной застройки (жилого дом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имеет выход на территорию общего пользования);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для ведения личного подсобного хозяйства с размещением жилого дома, не предназначенного для раздела на квартиры (дома, пригодные для постоянного проживания и высотой не выше трех надземных этажей);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45E8B">
        <w:rPr>
          <w:rFonts w:ascii="Times New Roman" w:hAnsi="Times New Roman" w:cs="Times New Roman"/>
          <w:bCs/>
          <w:sz w:val="28"/>
          <w:szCs w:val="28"/>
        </w:rPr>
        <w:t>производств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продукции, не требующей организации санитарно-</w:t>
      </w:r>
      <w:r w:rsidR="0052780E">
        <w:rPr>
          <w:rFonts w:ascii="Times New Roman" w:hAnsi="Times New Roman" w:cs="Times New Roman"/>
          <w:bCs/>
          <w:sz w:val="28"/>
          <w:szCs w:val="28"/>
        </w:rPr>
        <w:t>защит</w:t>
      </w:r>
      <w:r w:rsidRPr="00A45E8B">
        <w:rPr>
          <w:rFonts w:ascii="Times New Roman" w:hAnsi="Times New Roman" w:cs="Times New Roman"/>
          <w:bCs/>
          <w:sz w:val="28"/>
          <w:szCs w:val="28"/>
        </w:rPr>
        <w:t>ных зон;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гаража и иных вспомогательных сооружений; содержани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животных.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bCs/>
          <w:sz w:val="28"/>
          <w:szCs w:val="28"/>
        </w:rPr>
        <w:t>Ж-2</w:t>
      </w:r>
      <w:r w:rsidRPr="00A45E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7FF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застройки зданиями средней этажности (многоквартирн</w:t>
      </w:r>
      <w:r>
        <w:rPr>
          <w:rFonts w:ascii="Times New Roman" w:hAnsi="Times New Roman" w:cs="Times New Roman"/>
          <w:bCs/>
          <w:sz w:val="28"/>
          <w:szCs w:val="28"/>
        </w:rPr>
        <w:t>ой, блокированной, секционной).</w:t>
      </w:r>
    </w:p>
    <w:p w:rsidR="00257FFB" w:rsidRDefault="00257FFB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  <w:r w:rsidRPr="00F34C85">
        <w:rPr>
          <w:rFonts w:ascii="Times New Roman" w:hAnsi="Times New Roman" w:cs="Times New Roman"/>
          <w:bCs/>
          <w:sz w:val="28"/>
          <w:szCs w:val="28"/>
        </w:rPr>
        <w:t>– для многоэтажной застройки многоквартирными жилыми домами выше 6 этажей.</w:t>
      </w:r>
    </w:p>
    <w:p w:rsidR="007A736A" w:rsidRDefault="007A736A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</w:p>
    <w:p w:rsidR="009A3DC2" w:rsidRPr="007A736A" w:rsidRDefault="00207FF4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6A">
        <w:rPr>
          <w:rFonts w:ascii="Times New Roman" w:hAnsi="Times New Roman" w:cs="Times New Roman"/>
          <w:bCs/>
          <w:sz w:val="28"/>
          <w:szCs w:val="28"/>
        </w:rPr>
        <w:t>2. В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 п. 42.5 ст. 42 в</w:t>
      </w:r>
      <w:r w:rsidR="009A3DC2" w:rsidRPr="007A736A">
        <w:rPr>
          <w:rFonts w:ascii="Times New Roman" w:hAnsi="Times New Roman" w:cs="Times New Roman"/>
          <w:bCs/>
          <w:sz w:val="28"/>
          <w:szCs w:val="28"/>
        </w:rPr>
        <w:t xml:space="preserve">нести изменения 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3DC2" w:rsidRPr="007A736A">
        <w:rPr>
          <w:rFonts w:ascii="Times New Roman" w:hAnsi="Times New Roman" w:cs="Times New Roman"/>
          <w:bCs/>
          <w:sz w:val="28"/>
          <w:szCs w:val="28"/>
        </w:rPr>
        <w:t>изложи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>ть</w:t>
      </w:r>
      <w:r w:rsidR="009A3DC2" w:rsidRPr="007A736A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9A3DC2" w:rsidRPr="00AD388F" w:rsidRDefault="007A736A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A3DC2" w:rsidRPr="00AD388F">
        <w:rPr>
          <w:sz w:val="28"/>
          <w:szCs w:val="28"/>
        </w:rPr>
        <w:t>1. Назначение рекреационных зон:</w:t>
      </w:r>
    </w:p>
    <w:p w:rsidR="009A3DC2" w:rsidRPr="00AD388F" w:rsidRDefault="009A3DC2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 xml:space="preserve">Зона </w:t>
      </w:r>
      <w:r w:rsidRPr="00AD388F">
        <w:rPr>
          <w:b/>
          <w:sz w:val="28"/>
          <w:szCs w:val="28"/>
        </w:rPr>
        <w:t>«Р-1»</w:t>
      </w:r>
    </w:p>
    <w:p w:rsidR="009A3DC2" w:rsidRPr="00AD388F" w:rsidRDefault="009A3DC2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>- зона сельских парков, лесопарков, скверов, бульваров (земли общего пользования) - для зеленых насаждений и объектов активного отдыха, предназначена для организации парков, лесопарков, скверов, бульваров, используемых в целях кратковременного отдыха, проведения досуга населения.</w:t>
      </w:r>
    </w:p>
    <w:p w:rsidR="009A3DC2" w:rsidRPr="00AD388F" w:rsidRDefault="009A3DC2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>Зона «</w:t>
      </w:r>
      <w:r w:rsidRPr="00AD388F">
        <w:rPr>
          <w:rFonts w:ascii="Times New Roman" w:hAnsi="Times New Roman" w:cs="Times New Roman"/>
          <w:b/>
          <w:sz w:val="28"/>
          <w:szCs w:val="28"/>
        </w:rPr>
        <w:t>Р-2</w:t>
      </w:r>
      <w:r w:rsidRPr="00AD388F">
        <w:rPr>
          <w:rFonts w:ascii="Times New Roman" w:hAnsi="Times New Roman" w:cs="Times New Roman"/>
          <w:sz w:val="28"/>
          <w:szCs w:val="28"/>
        </w:rPr>
        <w:t>»</w:t>
      </w:r>
    </w:p>
    <w:p w:rsidR="009A3DC2" w:rsidRPr="00AD388F" w:rsidRDefault="009A3DC2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 xml:space="preserve"> - зона лесов и отдыха- для пассивного отдыха, объектов здравоохранения; для размещения учреждений рекреационно-оздоровительного назначения, объектов санаторно-курортного лечения, отдыха и туризма, а также обслуживающих объектов, вспомогательных по отношению к основному назначению зоны</w:t>
      </w:r>
      <w:r w:rsidR="007A736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C2" w:rsidRPr="00F34C85" w:rsidRDefault="009A3DC2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</w:p>
    <w:p w:rsidR="004A159E" w:rsidRPr="007A736A" w:rsidRDefault="00207FF4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36A">
        <w:rPr>
          <w:rFonts w:ascii="Times New Roman" w:hAnsi="Times New Roman" w:cs="Times New Roman"/>
          <w:bCs/>
          <w:sz w:val="28"/>
          <w:szCs w:val="28"/>
        </w:rPr>
        <w:t>3. В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 статью 48 в</w:t>
      </w:r>
      <w:r w:rsidR="004A159E" w:rsidRPr="007A736A">
        <w:rPr>
          <w:rFonts w:ascii="Times New Roman" w:hAnsi="Times New Roman" w:cs="Times New Roman"/>
          <w:bCs/>
          <w:sz w:val="28"/>
          <w:szCs w:val="28"/>
        </w:rPr>
        <w:t>нести изменения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A159E" w:rsidRPr="007A736A">
        <w:rPr>
          <w:rFonts w:ascii="Times New Roman" w:hAnsi="Times New Roman" w:cs="Times New Roman"/>
          <w:bCs/>
          <w:sz w:val="28"/>
          <w:szCs w:val="28"/>
        </w:rPr>
        <w:t xml:space="preserve"> изложи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>ть</w:t>
      </w:r>
      <w:r w:rsidR="004A159E" w:rsidRPr="007A736A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7A73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159E" w:rsidRPr="007A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E8B" w:rsidRPr="00A45E8B" w:rsidRDefault="007A736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A159E">
        <w:rPr>
          <w:rFonts w:ascii="Times New Roman" w:hAnsi="Times New Roman" w:cs="Times New Roman"/>
          <w:b/>
          <w:bCs/>
          <w:sz w:val="28"/>
          <w:szCs w:val="28"/>
        </w:rPr>
        <w:t>48.1</w:t>
      </w:r>
      <w:r w:rsidR="005C20F6">
        <w:rPr>
          <w:rFonts w:ascii="Times New Roman" w:hAnsi="Times New Roman" w:cs="Times New Roman"/>
          <w:b/>
          <w:bCs/>
          <w:sz w:val="28"/>
          <w:szCs w:val="28"/>
        </w:rPr>
        <w:t xml:space="preserve"> Жилые зоны – </w:t>
      </w:r>
      <w:r w:rsidR="004A159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20F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A15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5E8B" w:rsidRPr="00A45E8B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азначение жилых зон: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«Ж-1»: 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индивидуального жилого дома, пригодного для постоянного проживания, высотой не выше трех этажей, выращивани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плодовых, ягодных, овощных, бахчевых или иных декоративных либо сельскохозяйственных культур;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индивидуальных гаражей и подсобных сооружений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–для блокированной застройки (жилого дом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имеет выход на территорию общего пользования);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для ведения личного подсобного хозяйства с размещением жилого дома, не предназначенного для раздела на квартиры (дома, пригодные для постоянного проживания и высотой не выше трех надземных этажей);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45E8B">
        <w:rPr>
          <w:rFonts w:ascii="Times New Roman" w:hAnsi="Times New Roman" w:cs="Times New Roman"/>
          <w:bCs/>
          <w:sz w:val="28"/>
          <w:szCs w:val="28"/>
        </w:rPr>
        <w:t>производств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продукции, не требующей организации санитарно-защитных зон;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гаража и иных вспомогательных сооружений; содержани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животных.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A45E8B">
        <w:rPr>
          <w:rFonts w:ascii="Times New Roman" w:hAnsi="Times New Roman" w:cs="Times New Roman"/>
          <w:b/>
          <w:bCs/>
          <w:sz w:val="28"/>
          <w:szCs w:val="28"/>
        </w:rPr>
        <w:t>«Ж-2»:</w:t>
      </w:r>
    </w:p>
    <w:p w:rsid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застройки зданиями средней этажности (многоквартирн</w:t>
      </w:r>
      <w:r w:rsidR="00F34C85">
        <w:rPr>
          <w:rFonts w:ascii="Times New Roman" w:hAnsi="Times New Roman" w:cs="Times New Roman"/>
          <w:bCs/>
          <w:sz w:val="28"/>
          <w:szCs w:val="28"/>
        </w:rPr>
        <w:t>ой, блокированной, секционной).</w:t>
      </w:r>
    </w:p>
    <w:p w:rsidR="00F34C85" w:rsidRPr="00F34C85" w:rsidRDefault="00F34C85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  <w:r w:rsidRPr="00F34C85">
        <w:rPr>
          <w:rFonts w:ascii="Times New Roman" w:hAnsi="Times New Roman" w:cs="Times New Roman"/>
          <w:bCs/>
          <w:sz w:val="28"/>
          <w:szCs w:val="28"/>
        </w:rPr>
        <w:t>– для многоэтажной застройки многоквартирными жилыми домами выше 6 этажей.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В жилых зонах допускается 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F6">
        <w:rPr>
          <w:rFonts w:ascii="Times New Roman" w:hAnsi="Times New Roman" w:cs="Times New Roman"/>
          <w:bCs/>
          <w:sz w:val="28"/>
          <w:szCs w:val="28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lastRenderedPageBreak/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</w:t>
      </w:r>
      <w:r w:rsidRPr="00344D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20F6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sub_1021" w:history="1">
        <w:r w:rsidR="005C20F6" w:rsidRPr="005C20F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кодами 2.1-2.5, 2</w:t>
        </w:r>
      </w:hyperlink>
      <w:r w:rsidR="005C20F6" w:rsidRPr="005C20F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.7</w:t>
      </w:r>
      <w:r w:rsidRPr="005C20F6">
        <w:rPr>
          <w:rFonts w:ascii="Times New Roman" w:hAnsi="Times New Roman" w:cs="Times New Roman"/>
          <w:bCs/>
          <w:sz w:val="28"/>
          <w:szCs w:val="28"/>
        </w:rPr>
        <w:t xml:space="preserve"> Классификатора</w:t>
      </w:r>
      <w:r w:rsidRPr="00A45E8B">
        <w:rPr>
          <w:rFonts w:ascii="Times New Roman" w:hAnsi="Times New Roman" w:cs="Times New Roman"/>
          <w:bCs/>
          <w:sz w:val="28"/>
          <w:szCs w:val="28"/>
        </w:rPr>
        <w:t>видов разрешенного ис</w:t>
      </w:r>
      <w:r w:rsidR="00344D38">
        <w:rPr>
          <w:rFonts w:ascii="Times New Roman" w:hAnsi="Times New Roman" w:cs="Times New Roman"/>
          <w:bCs/>
          <w:sz w:val="28"/>
          <w:szCs w:val="28"/>
        </w:rPr>
        <w:t>пользования земельных участков, утвержденного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экономического ра</w:t>
      </w:r>
      <w:r w:rsidR="00344D38">
        <w:rPr>
          <w:rFonts w:ascii="Times New Roman" w:hAnsi="Times New Roman" w:cs="Times New Roman"/>
          <w:bCs/>
          <w:sz w:val="28"/>
          <w:szCs w:val="28"/>
        </w:rPr>
        <w:t>звития РФ от 01.09.2014г. № 540</w:t>
      </w:r>
      <w:r w:rsidRPr="00A45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4D38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В жилых зонах допускается размещение, как видов разрешенного (основного, условного, либо вспомогательного) использования следующи</w:t>
      </w:r>
      <w:r w:rsidR="00344D38">
        <w:rPr>
          <w:rFonts w:ascii="Times New Roman" w:hAnsi="Times New Roman" w:cs="Times New Roman"/>
          <w:bCs/>
          <w:sz w:val="28"/>
          <w:szCs w:val="28"/>
        </w:rPr>
        <w:t>х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344D38">
        <w:rPr>
          <w:rFonts w:ascii="Times New Roman" w:hAnsi="Times New Roman" w:cs="Times New Roman"/>
          <w:bCs/>
          <w:sz w:val="28"/>
          <w:szCs w:val="28"/>
        </w:rPr>
        <w:t>ов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недвижимости: </w:t>
      </w:r>
    </w:p>
    <w:p w:rsidR="000F3B9F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отдельно стоящи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встроен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или пристроенны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повседневного спроса – социального, </w:t>
      </w:r>
    </w:p>
    <w:p w:rsidR="00344D38" w:rsidRDefault="000F3B9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коммунально-бытового назначения, 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ы здравоохранения;</w:t>
      </w:r>
    </w:p>
    <w:p w:rsidR="00575D9F" w:rsidRPr="00EA07FA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объекты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дошкольного, начального общего и среднег</w:t>
      </w:r>
      <w:r>
        <w:rPr>
          <w:rFonts w:ascii="Times New Roman" w:hAnsi="Times New Roman" w:cs="Times New Roman"/>
          <w:bCs/>
          <w:sz w:val="28"/>
          <w:szCs w:val="28"/>
        </w:rPr>
        <w:t>о (полного) общего образования;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культовы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Cs/>
          <w:sz w:val="28"/>
          <w:szCs w:val="28"/>
        </w:rPr>
        <w:t>я;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стоян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автомобильного транспорта, гараж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инженерной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с проживанием граждан и не оказывающ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негативно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34C85">
        <w:rPr>
          <w:rFonts w:ascii="Times New Roman" w:hAnsi="Times New Roman" w:cs="Times New Roman"/>
          <w:bCs/>
          <w:sz w:val="28"/>
          <w:szCs w:val="28"/>
        </w:rPr>
        <w:t xml:space="preserve"> на окружающую среду.</w:t>
      </w:r>
    </w:p>
    <w:p w:rsidR="00A45E8B" w:rsidRPr="00A45E8B" w:rsidRDefault="004A159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48.2</w:t>
      </w:r>
      <w:r w:rsidR="00A45E8B"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D38">
        <w:rPr>
          <w:rFonts w:ascii="Times New Roman" w:hAnsi="Times New Roman" w:cs="Times New Roman"/>
          <w:b/>
          <w:bCs/>
          <w:sz w:val="28"/>
          <w:szCs w:val="28"/>
        </w:rPr>
        <w:t>Общественно-деловая зона</w:t>
      </w:r>
    </w:p>
    <w:p w:rsidR="00A45E8B" w:rsidRPr="00344D38" w:rsidRDefault="00344D3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38">
        <w:rPr>
          <w:rFonts w:ascii="Times New Roman" w:hAnsi="Times New Roman" w:cs="Times New Roman"/>
          <w:bCs/>
          <w:sz w:val="28"/>
          <w:szCs w:val="28"/>
        </w:rPr>
        <w:t>Н</w:t>
      </w:r>
      <w:r w:rsidR="00A45E8B" w:rsidRPr="00344D38">
        <w:rPr>
          <w:rFonts w:ascii="Times New Roman" w:hAnsi="Times New Roman" w:cs="Times New Roman"/>
          <w:bCs/>
          <w:sz w:val="28"/>
          <w:szCs w:val="28"/>
        </w:rPr>
        <w:t>азначение общественно-деловой зоны</w:t>
      </w:r>
      <w:r w:rsidR="00575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D38">
        <w:rPr>
          <w:rFonts w:ascii="Times New Roman" w:hAnsi="Times New Roman" w:cs="Times New Roman"/>
          <w:b/>
          <w:bCs/>
          <w:sz w:val="28"/>
          <w:szCs w:val="28"/>
        </w:rPr>
        <w:t>«ОД»</w:t>
      </w:r>
      <w:r w:rsidR="00A45E8B" w:rsidRPr="00344D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для широкого спектра коммерческих и обслуживающих функций застройки, формирующей центры районного </w:t>
      </w:r>
      <w:r w:rsidR="00DD5D90">
        <w:rPr>
          <w:rFonts w:ascii="Times New Roman" w:hAnsi="Times New Roman" w:cs="Times New Roman"/>
          <w:bCs/>
          <w:sz w:val="28"/>
          <w:szCs w:val="28"/>
        </w:rPr>
        <w:t xml:space="preserve">и местного </w:t>
      </w:r>
      <w:r w:rsidRPr="00A45E8B">
        <w:rPr>
          <w:rFonts w:ascii="Times New Roman" w:hAnsi="Times New Roman" w:cs="Times New Roman"/>
          <w:bCs/>
          <w:sz w:val="28"/>
          <w:szCs w:val="28"/>
        </w:rPr>
        <w:t>значения, включающие объекты социального, культ</w:t>
      </w:r>
      <w:r w:rsidR="00DD5D90">
        <w:rPr>
          <w:rFonts w:ascii="Times New Roman" w:hAnsi="Times New Roman" w:cs="Times New Roman"/>
          <w:bCs/>
          <w:sz w:val="28"/>
          <w:szCs w:val="28"/>
        </w:rPr>
        <w:t>урного, спортивного назначений;</w:t>
      </w:r>
    </w:p>
    <w:p w:rsidR="00A45E8B" w:rsidRPr="00A45E8B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граждан.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общественно-деловой зон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допускается размещение как видов разрешенного (основного, условного, либо вспомогательного) использования следующи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недвижимости: 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жилые дома, гостиницы;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отдельно стоящи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встроенны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или пристроенны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повседневного спроса – социального, к</w:t>
      </w:r>
      <w:r>
        <w:rPr>
          <w:rFonts w:ascii="Times New Roman" w:hAnsi="Times New Roman" w:cs="Times New Roman"/>
          <w:bCs/>
          <w:sz w:val="28"/>
          <w:szCs w:val="28"/>
        </w:rPr>
        <w:t>оммунально-бытового назначения;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дошкольного, начального общего и среднего (полного) общего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образования;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стоян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автомобильного транспорта, подземны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 многоэтажны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паркинг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инженерн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B12A7B" w:rsidRPr="00DD5D90" w:rsidRDefault="00E0388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48.3 </w:t>
      </w:r>
      <w:r w:rsidR="00B12A7B">
        <w:rPr>
          <w:rFonts w:ascii="Times New Roman" w:hAnsi="Times New Roman" w:cs="Times New Roman"/>
          <w:b/>
          <w:bCs/>
          <w:sz w:val="28"/>
          <w:szCs w:val="28"/>
        </w:rPr>
        <w:t>Зона транспорта (</w:t>
      </w:r>
      <w:r w:rsidR="00B12A7B" w:rsidRPr="00DD5D9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12A7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Назначение зоны транспорта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«Т-1»</w:t>
      </w:r>
      <w:r w:rsidRPr="00DD5D90">
        <w:rPr>
          <w:rFonts w:ascii="Times New Roman" w:hAnsi="Times New Roman" w:cs="Times New Roman"/>
          <w:bCs/>
          <w:sz w:val="28"/>
          <w:szCs w:val="28"/>
        </w:rPr>
        <w:t>: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для размещения объектов инженерно-транспортной инфраструктуры. 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Видами разрешенного использован</w:t>
      </w:r>
      <w:r>
        <w:rPr>
          <w:rFonts w:ascii="Times New Roman" w:hAnsi="Times New Roman" w:cs="Times New Roman"/>
          <w:bCs/>
          <w:sz w:val="28"/>
          <w:szCs w:val="28"/>
        </w:rPr>
        <w:t>ия в зоне транспорта являются</w:t>
      </w:r>
      <w:r w:rsidRPr="00DD5D90">
        <w:rPr>
          <w:rFonts w:ascii="Times New Roman" w:hAnsi="Times New Roman" w:cs="Times New Roman"/>
          <w:bCs/>
          <w:sz w:val="28"/>
          <w:szCs w:val="28"/>
        </w:rPr>
        <w:t>:</w:t>
      </w:r>
    </w:p>
    <w:p w:rsidR="00B12A7B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F73AC">
        <w:rPr>
          <w:rFonts w:ascii="Times New Roman" w:hAnsi="Times New Roman" w:cs="Times New Roman"/>
          <w:bCs/>
          <w:sz w:val="28"/>
          <w:szCs w:val="28"/>
        </w:rPr>
        <w:t>объекты воздушного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железнодорожного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водного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sz w:val="28"/>
          <w:szCs w:val="28"/>
        </w:rPr>
        <w:t>ъекты автомобильного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линейн</w:t>
      </w:r>
      <w:r>
        <w:rPr>
          <w:rFonts w:ascii="Times New Roman" w:hAnsi="Times New Roman" w:cs="Times New Roman"/>
          <w:bCs/>
          <w:sz w:val="28"/>
          <w:szCs w:val="28"/>
        </w:rPr>
        <w:t>ые объекты и сооружения;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сооружения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хранения транспортных средств;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автотранспортные предприятия;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гаражи инди</w:t>
      </w:r>
      <w:r>
        <w:rPr>
          <w:rFonts w:ascii="Times New Roman" w:hAnsi="Times New Roman" w:cs="Times New Roman"/>
          <w:bCs/>
          <w:sz w:val="28"/>
          <w:szCs w:val="28"/>
        </w:rPr>
        <w:t>видуальных легковых автомобилей;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предприятия автосервиса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сооружения и коммуникации трубопроводного транспорта.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 xml:space="preserve">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</w:t>
      </w:r>
      <w:r>
        <w:rPr>
          <w:rFonts w:ascii="Times New Roman" w:hAnsi="Times New Roman" w:cs="Times New Roman"/>
          <w:bCs/>
          <w:sz w:val="28"/>
          <w:szCs w:val="28"/>
        </w:rPr>
        <w:t>норм и технических регламентов.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Инженерно-технические объекты, сооружения и коммуникации: 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12BF">
        <w:rPr>
          <w:rFonts w:ascii="Times New Roman" w:hAnsi="Times New Roman" w:cs="Times New Roman"/>
          <w:bCs/>
          <w:sz w:val="28"/>
          <w:szCs w:val="28"/>
        </w:rPr>
        <w:t>объекты электро-теплоснабжения: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тепловые электроцентрали (ПГУ-ТЭЦ, ТЭЦ),котельные, бойлерные,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центральные распределительные подстанции (ЦРП), распределительные подстанции (РП), трансформаторные подстанции (ТП), линейные объекты (ЛЭП, кабели, теплотрассы, и т.д.);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объекты водоснабжения, водоотведения: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водозаборы, резервуары для хранения воды, насосные станции водоснабжения, канализационные насосные станции, очистные сооружения,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линейные объекты (инженерные коммуникации водоснабжения, водоотведения);</w:t>
      </w:r>
    </w:p>
    <w:p w:rsidR="00B12A7B" w:rsidRPr="000412BF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12BF">
        <w:rPr>
          <w:rFonts w:ascii="Times New Roman" w:hAnsi="Times New Roman" w:cs="Times New Roman"/>
          <w:bCs/>
          <w:sz w:val="28"/>
          <w:szCs w:val="28"/>
        </w:rPr>
        <w:t>объекты газообеспечения: газораспределительные станции (ГРС), газораспределительные пункты (ГРП),линейные объекты (инженерные коммуникации газоснабжения);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объекты телефонизации и предприятия связи: автоматические телефонные станции, антенны, башни сотовой радиорелейной и спутниковой связи.</w:t>
      </w:r>
    </w:p>
    <w:p w:rsidR="00B12A7B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Сооружения инженерно-технической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регламентов. </w:t>
      </w:r>
    </w:p>
    <w:p w:rsidR="00DD5D90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48.4 </w:t>
      </w:r>
      <w:r w:rsidR="00DD5D90"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Производственные зоны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(П)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 xml:space="preserve">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</w:t>
      </w:r>
      <w:r w:rsidR="007A736A">
        <w:rPr>
          <w:rFonts w:ascii="Times New Roman" w:hAnsi="Times New Roman" w:cs="Times New Roman"/>
          <w:bCs/>
          <w:sz w:val="28"/>
          <w:szCs w:val="28"/>
        </w:rPr>
        <w:t>воз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действия на среду обитания и здоровье человека регламентируется требованиями новой </w:t>
      </w:r>
      <w:r w:rsidRPr="00142C85">
        <w:rPr>
          <w:rFonts w:ascii="Times New Roman" w:hAnsi="Times New Roman" w:cs="Times New Roman"/>
          <w:bCs/>
          <w:sz w:val="28"/>
          <w:szCs w:val="28"/>
        </w:rPr>
        <w:t>редакцией санитарно-эпидемиологических правил и нормативов СанПиН 2.2.1./2.1.1.1200-03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врача Российской Федерации от 25 сентября 2007 года №74, «О неотложных мерах по приведению к нормативным требованиям санитарно-защитных зон предприятий, сооружений и иных объектов»утвержденных Постановлением Главного государственного санитарного врача по РБ от 15 мая 2008 года №7.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D90">
        <w:rPr>
          <w:rFonts w:ascii="Times New Roman" w:hAnsi="Times New Roman" w:cs="Times New Roman"/>
          <w:b/>
          <w:bCs/>
          <w:sz w:val="28"/>
          <w:szCs w:val="28"/>
        </w:rPr>
        <w:t>Производственные зоны – П-1</w:t>
      </w:r>
      <w:r w:rsidR="007A736A">
        <w:rPr>
          <w:rFonts w:ascii="Times New Roman" w:hAnsi="Times New Roman" w:cs="Times New Roman"/>
          <w:b/>
          <w:bCs/>
          <w:sz w:val="28"/>
          <w:szCs w:val="28"/>
        </w:rPr>
        <w:t>, П-2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lastRenderedPageBreak/>
        <w:t>Назначение производственных зон: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Зона</w:t>
      </w:r>
      <w:r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 «П-1» – </w:t>
      </w:r>
      <w:r w:rsidRPr="00DD5D90">
        <w:rPr>
          <w:rFonts w:ascii="Times New Roman" w:hAnsi="Times New Roman" w:cs="Times New Roman"/>
          <w:bCs/>
          <w:sz w:val="28"/>
          <w:szCs w:val="28"/>
        </w:rPr>
        <w:t>для промышленных и коммунальных предприятий широкого профиля, расположенных за пределами селитебной территории.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Зона</w:t>
      </w:r>
      <w:r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 «П-2» – 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для производственных и коммунальных объектов </w:t>
      </w:r>
      <w:r w:rsidRPr="00DD5D9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класса опасности, в пределах селитебной территории, с площадью озеленения не менее 30%. Выделена для обеспечения правовых условий формирования производственных, коммунальных, складских предприятий V класса опасности, имеющих санитарно-защитную зону 50 м.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Видами разрешенного использования в производственных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зонах являются: 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промышленные предприятия и коммунально-складские организации I-III </w:t>
      </w:r>
    </w:p>
    <w:p w:rsidR="00DD5D90" w:rsidRPr="00DD5D90" w:rsidRDefault="00DD5D90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классов опасности;</w:t>
      </w:r>
    </w:p>
    <w:p w:rsidR="00DD5D90" w:rsidRPr="00DD5D90" w:rsidRDefault="00DD5D90" w:rsidP="007A736A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промышленные предприятия и коммунально-складские организации IV-V классов опасности;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энергетики;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складского назначения II-III классов опасности;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складского назначения IV-V классов опасности.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В производственных зонах допускается размещение как видов разрешенного (основного, условного, либо вспомогательного) использования следующие объекты недвижимости: здания управления, конструкторские бюро, учебные заведения, поликлиники, магазины, физкультурно-оздоровительные комплексы закрытого типа, научно-исследовательские лаборатории, связанные с обслуживанием предприятий, опытные производства, не требующие создания санитарно-защитной зоны, объекты инженерной инфраструктуры.</w:t>
      </w:r>
    </w:p>
    <w:p w:rsid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48.5. </w:t>
      </w:r>
      <w:r w:rsidR="000412BF" w:rsidRPr="000412BF">
        <w:rPr>
          <w:rFonts w:ascii="Times New Roman" w:hAnsi="Times New Roman" w:cs="Times New Roman"/>
          <w:b/>
          <w:bCs/>
          <w:sz w:val="28"/>
          <w:szCs w:val="28"/>
        </w:rPr>
        <w:t xml:space="preserve"> Рекреационная зона – Р</w:t>
      </w:r>
    </w:p>
    <w:p w:rsidR="00B12A7B" w:rsidRPr="00AD388F" w:rsidRDefault="00B12A7B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>1. Назначение рекреационных зон:</w:t>
      </w:r>
    </w:p>
    <w:p w:rsidR="00B12A7B" w:rsidRPr="00AD388F" w:rsidRDefault="00B12A7B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 xml:space="preserve">Зона </w:t>
      </w:r>
      <w:r w:rsidRPr="00AD388F">
        <w:rPr>
          <w:b/>
          <w:sz w:val="28"/>
          <w:szCs w:val="28"/>
        </w:rPr>
        <w:t>«Р-1»</w:t>
      </w:r>
    </w:p>
    <w:p w:rsidR="00B12A7B" w:rsidRPr="00AD388F" w:rsidRDefault="00B12A7B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>- зона сельских парков, лесопарков, скверов, бульваров (земли общего пользования) - для зеленых насаждений и объектов активного отдыха, предназначена для организации парков, лесопарков, скверов, бульваров, используемых в целях кратковременного отдыха, проведения досуга населения.</w:t>
      </w:r>
    </w:p>
    <w:p w:rsidR="00B12A7B" w:rsidRPr="00AD388F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>Зона «</w:t>
      </w:r>
      <w:r w:rsidRPr="00AD388F">
        <w:rPr>
          <w:rFonts w:ascii="Times New Roman" w:hAnsi="Times New Roman" w:cs="Times New Roman"/>
          <w:b/>
          <w:sz w:val="28"/>
          <w:szCs w:val="28"/>
        </w:rPr>
        <w:t>Р-2</w:t>
      </w:r>
      <w:r w:rsidRPr="00AD388F">
        <w:rPr>
          <w:rFonts w:ascii="Times New Roman" w:hAnsi="Times New Roman" w:cs="Times New Roman"/>
          <w:sz w:val="28"/>
          <w:szCs w:val="28"/>
        </w:rPr>
        <w:t>»</w:t>
      </w:r>
    </w:p>
    <w:p w:rsidR="00AD388F" w:rsidRPr="00AD388F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 xml:space="preserve"> - зона лесов и отдыха- для пассивного отдыха, объектов здравоохранения; для размещения учреждений рекреационно-оздоровительного назначения, объектов санаторно-курортного лечения, отдыха и туризма, а также обслуживающих объектов, вспомогательных по отношению к основному назначению зоны</w:t>
      </w:r>
      <w:r w:rsidR="009A3DC2">
        <w:rPr>
          <w:rFonts w:ascii="Times New Roman" w:hAnsi="Times New Roman" w:cs="Times New Roman"/>
          <w:sz w:val="28"/>
          <w:szCs w:val="28"/>
        </w:rPr>
        <w:t>.</w:t>
      </w:r>
    </w:p>
    <w:p w:rsidR="000412BF" w:rsidRPr="00AD388F" w:rsidRDefault="000412BF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88F">
        <w:rPr>
          <w:rFonts w:ascii="Times New Roman" w:hAnsi="Times New Roman" w:cs="Times New Roman"/>
          <w:bCs/>
          <w:sz w:val="28"/>
          <w:szCs w:val="28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r w:rsidR="00440982" w:rsidRPr="00AD388F">
        <w:rPr>
          <w:rFonts w:ascii="Times New Roman" w:hAnsi="Times New Roman" w:cs="Times New Roman"/>
          <w:bCs/>
          <w:sz w:val="28"/>
          <w:szCs w:val="28"/>
        </w:rPr>
        <w:tab/>
      </w:r>
      <w:r w:rsidRPr="00AD388F">
        <w:rPr>
          <w:rFonts w:ascii="Times New Roman" w:hAnsi="Times New Roman" w:cs="Times New Roman"/>
          <w:bCs/>
          <w:sz w:val="28"/>
          <w:szCs w:val="28"/>
        </w:rPr>
        <w:t>Хозяйственная деятельность на территории зоны осуществляется в соответствии с режимом, установленным для лесов зеленой зоны населенного пункта,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0412BF" w:rsidRPr="000412BF" w:rsidRDefault="00D439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Указанные 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</w:t>
      </w:r>
      <w:r w:rsidR="000412BF" w:rsidRPr="000412BF">
        <w:rPr>
          <w:rFonts w:ascii="Times New Roman" w:hAnsi="Times New Roman" w:cs="Times New Roman"/>
          <w:bCs/>
          <w:sz w:val="28"/>
          <w:szCs w:val="28"/>
        </w:rPr>
        <w:t xml:space="preserve">регламенты могут быть распространены на земельные участки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объекты недвижимости </w:t>
      </w:r>
      <w:r w:rsidR="000412BF" w:rsidRPr="000412BF">
        <w:rPr>
          <w:rFonts w:ascii="Times New Roman" w:hAnsi="Times New Roman" w:cs="Times New Roman"/>
          <w:bCs/>
          <w:sz w:val="28"/>
          <w:szCs w:val="28"/>
        </w:rPr>
        <w:t>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0412BF" w:rsidRPr="000412BF" w:rsidRDefault="000412B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12BF">
        <w:rPr>
          <w:rFonts w:ascii="Times New Roman" w:hAnsi="Times New Roman" w:cs="Times New Roman"/>
          <w:bCs/>
          <w:iCs/>
          <w:sz w:val="28"/>
          <w:szCs w:val="28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0412BF" w:rsidRDefault="000412B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внутрихозяйственными лесами, скверами, парками,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</w:t>
      </w:r>
      <w:r w:rsidR="00D439B1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 и спортом.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48.6. 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Зо</w:t>
      </w:r>
      <w:r w:rsidR="007A736A">
        <w:rPr>
          <w:rFonts w:ascii="Times New Roman" w:hAnsi="Times New Roman" w:cs="Times New Roman"/>
          <w:b/>
          <w:bCs/>
          <w:sz w:val="28"/>
          <w:szCs w:val="28"/>
        </w:rPr>
        <w:t>ны специального назначения – СП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Назначение зон специального назначения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«СП-1»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– для размещения объектов специального назначения, с площадью озеленения территории не менее 50%, </w:t>
      </w:r>
      <w:r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кладбища, колумбарии.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«СП-2»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– для орг</w:t>
      </w:r>
      <w:r>
        <w:rPr>
          <w:rFonts w:ascii="Times New Roman" w:hAnsi="Times New Roman" w:cs="Times New Roman"/>
          <w:bCs/>
          <w:sz w:val="28"/>
          <w:szCs w:val="28"/>
        </w:rPr>
        <w:t>анизации санитарно-защитных зон.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48.7 </w:t>
      </w:r>
      <w:r w:rsidR="00555A0E">
        <w:rPr>
          <w:rFonts w:ascii="Times New Roman" w:hAnsi="Times New Roman" w:cs="Times New Roman"/>
          <w:b/>
          <w:bCs/>
          <w:sz w:val="28"/>
          <w:szCs w:val="28"/>
        </w:rPr>
        <w:t>Сельскохозяйственная зона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 xml:space="preserve"> - С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1B2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сельскохозяйственных зон: 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Зона</w:t>
      </w:r>
      <w:r w:rsidR="00555A0E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- коллективные сады, огороды, территории площадью более 1,0 га вне границ сельхозугодий;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- территории, предназначенные для ведения садоводства </w:t>
      </w:r>
      <w:r w:rsidRPr="005F73AC">
        <w:rPr>
          <w:rFonts w:ascii="Times New Roman" w:hAnsi="Times New Roman" w:cs="Times New Roman"/>
          <w:bCs/>
          <w:sz w:val="28"/>
          <w:szCs w:val="28"/>
        </w:rPr>
        <w:t>от 0,04 га,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- территории предназначенные для ведения </w:t>
      </w:r>
      <w:r w:rsidRPr="005F73AC">
        <w:rPr>
          <w:rFonts w:ascii="Times New Roman" w:hAnsi="Times New Roman" w:cs="Times New Roman"/>
          <w:bCs/>
          <w:sz w:val="28"/>
          <w:szCs w:val="28"/>
        </w:rPr>
        <w:t>огородничества от 0,01 га;</w:t>
      </w:r>
    </w:p>
    <w:p w:rsidR="00AD388F" w:rsidRPr="000412BF" w:rsidRDefault="00AD388F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- постройки для содержания мелких животных.</w:t>
      </w:r>
    </w:p>
    <w:p w:rsidR="00AD388F" w:rsidRPr="000412BF" w:rsidRDefault="00555A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D388F" w:rsidRPr="000412BF">
        <w:rPr>
          <w:rFonts w:ascii="Times New Roman" w:hAnsi="Times New Roman" w:cs="Times New Roman"/>
          <w:bCs/>
          <w:sz w:val="28"/>
          <w:szCs w:val="28"/>
        </w:rPr>
        <w:t xml:space="preserve">зона предприятий сельскохозяйственного производства (животноводческие фермы, птицефабрики, парниковые хозяйства, предприятия переработки сельхозпродукции, сельскохозяйственные здания и сооружения и пр. сельскохозяйственные объекты) </w:t>
      </w:r>
      <w:r w:rsidR="00AD388F" w:rsidRPr="005F73AC">
        <w:rPr>
          <w:rFonts w:ascii="Times New Roman" w:hAnsi="Times New Roman" w:cs="Times New Roman"/>
          <w:bCs/>
          <w:sz w:val="28"/>
          <w:szCs w:val="28"/>
        </w:rPr>
        <w:t>– от 0,1 га.</w:t>
      </w:r>
    </w:p>
    <w:p w:rsidR="00D439B1" w:rsidRPr="007A736A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36A">
        <w:rPr>
          <w:rFonts w:ascii="Times New Roman" w:hAnsi="Times New Roman" w:cs="Times New Roman"/>
          <w:b/>
          <w:bCs/>
          <w:sz w:val="28"/>
          <w:szCs w:val="28"/>
        </w:rPr>
        <w:t>48.8.</w:t>
      </w:r>
      <w:r w:rsidR="00D439B1" w:rsidRPr="007A736A">
        <w:rPr>
          <w:rFonts w:ascii="Times New Roman" w:hAnsi="Times New Roman" w:cs="Times New Roman"/>
          <w:b/>
          <w:bCs/>
          <w:sz w:val="28"/>
          <w:szCs w:val="28"/>
        </w:rPr>
        <w:t xml:space="preserve"> Зоны особо охраняемых территорий</w:t>
      </w:r>
      <w:r w:rsidR="00B12A7B" w:rsidRPr="007A736A">
        <w:rPr>
          <w:rFonts w:ascii="Times New Roman" w:hAnsi="Times New Roman" w:cs="Times New Roman"/>
          <w:b/>
          <w:bCs/>
          <w:sz w:val="28"/>
          <w:szCs w:val="28"/>
        </w:rPr>
        <w:t xml:space="preserve"> -ОХ</w:t>
      </w:r>
    </w:p>
    <w:p w:rsidR="00D439B1" w:rsidRDefault="00D439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9B1">
        <w:rPr>
          <w:rFonts w:ascii="Times New Roman" w:hAnsi="Times New Roman" w:cs="Times New Roman"/>
          <w:bCs/>
          <w:sz w:val="28"/>
          <w:szCs w:val="28"/>
        </w:rPr>
        <w:t>В состав территориальных зон включа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D439B1">
        <w:rPr>
          <w:rFonts w:ascii="Times New Roman" w:hAnsi="Times New Roman" w:cs="Times New Roman"/>
          <w:bCs/>
          <w:sz w:val="28"/>
          <w:szCs w:val="28"/>
        </w:rPr>
        <w:t>ся зоны особо охраняемых территорий, имеющих особое природоохранное, научное, историко-культурное, эстетическое, рекреационное, оздоровительное и иное особо ценное значение</w:t>
      </w:r>
      <w:r w:rsidR="00A36EB1">
        <w:rPr>
          <w:rFonts w:ascii="Times New Roman" w:hAnsi="Times New Roman" w:cs="Times New Roman"/>
          <w:bCs/>
          <w:sz w:val="28"/>
          <w:szCs w:val="28"/>
        </w:rPr>
        <w:t>"</w:t>
      </w:r>
      <w:r w:rsidRPr="00D439B1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A0E" w:rsidRDefault="00555A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9B1" w:rsidRDefault="00207FF4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36EB1">
        <w:rPr>
          <w:rFonts w:ascii="Times New Roman" w:hAnsi="Times New Roman" w:cs="Times New Roman"/>
          <w:sz w:val="28"/>
          <w:szCs w:val="28"/>
        </w:rPr>
        <w:t xml:space="preserve">4. </w:t>
      </w:r>
      <w:r w:rsidR="000C016C" w:rsidRPr="00A36EB1">
        <w:rPr>
          <w:rFonts w:ascii="Times New Roman" w:hAnsi="Times New Roman" w:cs="Times New Roman"/>
          <w:sz w:val="28"/>
          <w:szCs w:val="28"/>
        </w:rPr>
        <w:t xml:space="preserve">Внести изменения  в п.1 </w:t>
      </w:r>
      <w:r w:rsidR="009A3DC2" w:rsidRPr="00A36EB1">
        <w:rPr>
          <w:rFonts w:ascii="Times New Roman" w:hAnsi="Times New Roman" w:cs="Times New Roman"/>
          <w:sz w:val="28"/>
          <w:szCs w:val="28"/>
        </w:rPr>
        <w:t>стать</w:t>
      </w:r>
      <w:r w:rsidR="000C016C" w:rsidRPr="00A36EB1">
        <w:rPr>
          <w:rFonts w:ascii="Times New Roman" w:hAnsi="Times New Roman" w:cs="Times New Roman"/>
          <w:sz w:val="28"/>
          <w:szCs w:val="28"/>
        </w:rPr>
        <w:t>и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</w:t>
      </w:r>
      <w:r w:rsidR="000C016C" w:rsidRPr="00A36EB1">
        <w:rPr>
          <w:rFonts w:ascii="Times New Roman" w:hAnsi="Times New Roman" w:cs="Times New Roman"/>
          <w:sz w:val="28"/>
          <w:szCs w:val="28"/>
        </w:rPr>
        <w:t>49,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C016C" w:rsidRPr="00A36EB1">
        <w:rPr>
          <w:rFonts w:ascii="Times New Roman" w:hAnsi="Times New Roman" w:cs="Times New Roman"/>
          <w:sz w:val="28"/>
          <w:szCs w:val="28"/>
        </w:rPr>
        <w:t>у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</w:t>
      </w:r>
      <w:r w:rsidR="000C016C" w:rsidRPr="00A36EB1">
        <w:rPr>
          <w:rFonts w:ascii="Times New Roman" w:hAnsi="Times New Roman" w:cs="Times New Roman"/>
          <w:sz w:val="28"/>
          <w:szCs w:val="28"/>
        </w:rPr>
        <w:t>2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 заменить таблицей  </w:t>
      </w:r>
      <w:r w:rsidR="000C3517" w:rsidRPr="00A36EB1">
        <w:rPr>
          <w:rFonts w:ascii="Times New Roman" w:hAnsi="Times New Roman" w:cs="Times New Roman"/>
          <w:sz w:val="28"/>
          <w:szCs w:val="28"/>
        </w:rPr>
        <w:t xml:space="preserve">2 в новой редакции (приложение </w:t>
      </w:r>
      <w:r w:rsidR="00A36EB1">
        <w:rPr>
          <w:rFonts w:ascii="Times New Roman" w:hAnsi="Times New Roman" w:cs="Times New Roman"/>
          <w:sz w:val="28"/>
          <w:szCs w:val="28"/>
        </w:rPr>
        <w:t xml:space="preserve">№ </w:t>
      </w:r>
      <w:r w:rsidR="000C3517" w:rsidRPr="00A36EB1">
        <w:rPr>
          <w:rFonts w:ascii="Times New Roman" w:hAnsi="Times New Roman" w:cs="Times New Roman"/>
          <w:sz w:val="28"/>
          <w:szCs w:val="28"/>
        </w:rPr>
        <w:t>1</w:t>
      </w:r>
      <w:r w:rsidR="00A36EB1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0C3517" w:rsidRPr="00A36EB1">
        <w:rPr>
          <w:rFonts w:ascii="Times New Roman" w:hAnsi="Times New Roman" w:cs="Times New Roman"/>
          <w:sz w:val="28"/>
          <w:szCs w:val="28"/>
        </w:rPr>
        <w:t>)</w:t>
      </w:r>
      <w:r w:rsidR="00A36EB1">
        <w:rPr>
          <w:rFonts w:ascii="Times New Roman" w:hAnsi="Times New Roman" w:cs="Times New Roman"/>
          <w:sz w:val="28"/>
          <w:szCs w:val="28"/>
        </w:rPr>
        <w:t>.</w:t>
      </w:r>
    </w:p>
    <w:p w:rsidR="00A36EB1" w:rsidRPr="00A36EB1" w:rsidRDefault="00A36E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74C" w:rsidRDefault="00373047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074C" w:rsidRPr="0086074C">
        <w:t xml:space="preserve">. </w:t>
      </w:r>
      <w:r w:rsidR="0086074C" w:rsidRPr="0086074C">
        <w:rPr>
          <w:rFonts w:ascii="Times New Roman" w:hAnsi="Times New Roman"/>
          <w:sz w:val="28"/>
          <w:szCs w:val="28"/>
        </w:rPr>
        <w:t>Обнародовать настоящее решение в здании Администрации сельского поселения Кандринский сельсовет по адресу: с.Кандры, ул.Ленина, 16</w:t>
      </w:r>
      <w:r w:rsidR="00A36EB1">
        <w:rPr>
          <w:rFonts w:ascii="Times New Roman" w:hAnsi="Times New Roman"/>
          <w:sz w:val="28"/>
          <w:szCs w:val="28"/>
        </w:rPr>
        <w:t>,</w:t>
      </w:r>
      <w:r w:rsidR="0086074C" w:rsidRPr="0086074C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A36E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074C" w:rsidRPr="0086074C">
        <w:rPr>
          <w:rFonts w:ascii="Times New Roman" w:hAnsi="Times New Roman"/>
          <w:sz w:val="28"/>
          <w:szCs w:val="28"/>
        </w:rPr>
        <w:t>Кандринск</w:t>
      </w:r>
      <w:r w:rsidR="007A736A">
        <w:rPr>
          <w:rFonts w:ascii="Times New Roman" w:hAnsi="Times New Roman"/>
          <w:sz w:val="28"/>
          <w:szCs w:val="28"/>
        </w:rPr>
        <w:t>ий</w:t>
      </w:r>
      <w:r w:rsidR="0086074C" w:rsidRPr="0086074C">
        <w:rPr>
          <w:rFonts w:ascii="Times New Roman" w:hAnsi="Times New Roman"/>
          <w:sz w:val="28"/>
          <w:szCs w:val="28"/>
        </w:rPr>
        <w:t xml:space="preserve"> сельсовет</w:t>
      </w:r>
      <w:r w:rsidR="007A736A">
        <w:rPr>
          <w:rFonts w:ascii="Times New Roman" w:hAnsi="Times New Roman"/>
          <w:sz w:val="28"/>
          <w:szCs w:val="28"/>
        </w:rPr>
        <w:t xml:space="preserve"> </w:t>
      </w:r>
      <w:r w:rsidR="007A736A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Туймазинский район Республики Башкортостан </w:t>
      </w:r>
      <w:r w:rsidR="0086074C" w:rsidRPr="0086074C">
        <w:rPr>
          <w:rFonts w:ascii="Times New Roman" w:hAnsi="Times New Roman"/>
          <w:sz w:val="28"/>
          <w:szCs w:val="28"/>
        </w:rPr>
        <w:t xml:space="preserve"> в сети </w:t>
      </w:r>
      <w:r w:rsidR="007A736A">
        <w:rPr>
          <w:rFonts w:ascii="Times New Roman" w:hAnsi="Times New Roman"/>
          <w:sz w:val="28"/>
          <w:szCs w:val="28"/>
        </w:rPr>
        <w:t>"</w:t>
      </w:r>
      <w:r w:rsidR="0086074C" w:rsidRPr="0086074C">
        <w:rPr>
          <w:rFonts w:ascii="Times New Roman" w:hAnsi="Times New Roman"/>
          <w:sz w:val="28"/>
          <w:szCs w:val="28"/>
        </w:rPr>
        <w:t>Интернет</w:t>
      </w:r>
      <w:r w:rsidR="007A736A">
        <w:rPr>
          <w:rFonts w:ascii="Times New Roman" w:hAnsi="Times New Roman"/>
          <w:sz w:val="28"/>
          <w:szCs w:val="28"/>
        </w:rPr>
        <w:t>"</w:t>
      </w:r>
      <w:r w:rsidR="0086074C">
        <w:rPr>
          <w:rFonts w:ascii="Times New Roman" w:hAnsi="Times New Roman"/>
          <w:sz w:val="28"/>
          <w:szCs w:val="28"/>
        </w:rPr>
        <w:t>.</w:t>
      </w:r>
    </w:p>
    <w:p w:rsidR="00A36EB1" w:rsidRDefault="00A36EB1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</w:p>
    <w:p w:rsidR="00A36EB1" w:rsidRDefault="00A36EB1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6.Контроль</w:t>
      </w:r>
      <w:r w:rsidR="007A736A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постоянную комиссию Совета  по аграрным вопросам, использованию земли и природных ресурсов, экологии и чрезвычайных ситуациях (Абраров Ф.А.).</w:t>
      </w:r>
    </w:p>
    <w:p w:rsid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B31C8" w:rsidRPr="0086074C" w:rsidRDefault="003B31C8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</w:p>
    <w:p w:rsidR="00255227" w:rsidRPr="007F6B3F" w:rsidRDefault="00255227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227" w:rsidRPr="007F6B3F" w:rsidRDefault="00255227">
      <w:pPr>
        <w:rPr>
          <w:rFonts w:ascii="Times New Roman" w:hAnsi="Times New Roman" w:cs="Times New Roman"/>
          <w:bCs/>
          <w:sz w:val="28"/>
          <w:szCs w:val="28"/>
        </w:rPr>
        <w:sectPr w:rsidR="00255227" w:rsidRPr="007F6B3F" w:rsidSect="0052780E">
          <w:footerReference w:type="default" r:id="rId7"/>
          <w:pgSz w:w="11906" w:h="16838"/>
          <w:pgMar w:top="142" w:right="851" w:bottom="567" w:left="1134" w:header="0" w:footer="0" w:gutter="0"/>
          <w:cols w:space="720"/>
          <w:noEndnote/>
        </w:sectPr>
      </w:pPr>
    </w:p>
    <w:p w:rsidR="00255227" w:rsidRPr="007F6B3F" w:rsidRDefault="00B12A7B" w:rsidP="00F821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2</w:t>
      </w:r>
    </w:p>
    <w:tbl>
      <w:tblPr>
        <w:tblpPr w:leftFromText="180" w:rightFromText="180" w:horzAnchor="margin" w:tblpXSpec="center" w:tblpY="-541"/>
        <w:tblW w:w="158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5829"/>
      </w:tblGrid>
      <w:tr w:rsidR="00255227" w:rsidRPr="007F6B3F" w:rsidTr="00255227">
        <w:trPr>
          <w:trHeight w:val="437"/>
        </w:trPr>
        <w:tc>
          <w:tcPr>
            <w:tcW w:w="15829" w:type="dxa"/>
          </w:tcPr>
          <w:p w:rsidR="000C016C" w:rsidRPr="00555A0E" w:rsidRDefault="00555A0E" w:rsidP="00555A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A0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7A736A" w:rsidRDefault="00255227" w:rsidP="00F8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 земельных участков и объектов капитального строительства</w:t>
            </w:r>
            <w:r w:rsidR="005A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территориальным зонам сельского поселения </w:t>
            </w:r>
            <w:r w:rsidR="005A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Кандрин</w:t>
            </w:r>
            <w:r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ский сельсовет муниципального района </w:t>
            </w:r>
          </w:p>
          <w:p w:rsidR="00255227" w:rsidRPr="007F6B3F" w:rsidRDefault="005A2457" w:rsidP="00F82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Туймазинский</w:t>
            </w:r>
            <w:r w:rsidR="00255227"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tbl>
      <w:tblPr>
        <w:tblpPr w:leftFromText="180" w:rightFromText="180" w:vertAnchor="text" w:horzAnchor="margin" w:tblpXSpec="center" w:tblpY="190"/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439"/>
        <w:gridCol w:w="708"/>
        <w:gridCol w:w="4959"/>
        <w:gridCol w:w="480"/>
        <w:gridCol w:w="226"/>
        <w:gridCol w:w="632"/>
        <w:gridCol w:w="632"/>
        <w:gridCol w:w="632"/>
        <w:gridCol w:w="633"/>
        <w:gridCol w:w="633"/>
        <w:gridCol w:w="632"/>
        <w:gridCol w:w="632"/>
        <w:gridCol w:w="618"/>
        <w:gridCol w:w="14"/>
        <w:gridCol w:w="633"/>
        <w:gridCol w:w="632"/>
        <w:gridCol w:w="6"/>
        <w:gridCol w:w="138"/>
      </w:tblGrid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0C351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0C3517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5A2457" w:rsidRPr="00BB3CE5" w:rsidTr="007A736A">
        <w:trPr>
          <w:gridAfter w:val="14"/>
          <w:wAfter w:w="6693" w:type="dxa"/>
          <w:trHeight w:val="348"/>
        </w:trPr>
        <w:tc>
          <w:tcPr>
            <w:tcW w:w="2439" w:type="dxa"/>
            <w:shd w:val="clear" w:color="auto" w:fill="FFFFFF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sub_1010"/>
            <w:r w:rsidRPr="005F73A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Сельскохозяйственное использование</w:t>
            </w:r>
            <w:bookmarkEnd w:id="1"/>
          </w:p>
        </w:tc>
        <w:tc>
          <w:tcPr>
            <w:tcW w:w="708" w:type="dxa"/>
            <w:shd w:val="clear" w:color="auto" w:fill="FFFFFF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сельского хозяйства.</w:t>
            </w:r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1.1-1.18</w:t>
              </w:r>
            </w:hyperlink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1011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Растениеводство</w:t>
            </w:r>
            <w:bookmarkEnd w:id="2"/>
          </w:p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1.2-1.6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sub_1012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sub_1013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Овощеводство</w:t>
            </w:r>
            <w:bookmarkEnd w:id="4"/>
          </w:p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sub_1014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bookmarkEnd w:id="6"/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sub_1016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7"/>
      <w:tr w:rsidR="000C351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0C3517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F8212E" w:rsidRPr="00BB3CE5" w:rsidTr="007A736A">
        <w:trPr>
          <w:gridAfter w:val="2"/>
          <w:wAfter w:w="144" w:type="dxa"/>
          <w:trHeight w:val="642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bookmarkEnd w:id="8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1.8-1.11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8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  <w:bookmarkEnd w:id="9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16C" w:rsidRPr="00BB3CE5" w:rsidRDefault="000C016C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9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  <w:bookmarkEnd w:id="10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0C016C" w:rsidRDefault="000C016C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9B6" w:rsidRPr="00BB3CE5" w:rsidRDefault="002F69B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2F69B6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sub_11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11"/>
      <w:tr w:rsidR="002F69B6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2F69B6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  <w:bookmarkEnd w:id="12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31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  <w:bookmarkEnd w:id="13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  <w:p w:rsidR="000C016C" w:rsidRPr="00BB3CE5" w:rsidRDefault="000C016C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  <w:bookmarkEnd w:id="14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11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5"/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344C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A82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6" w:name="sub_10115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16"/>
      <w:tr w:rsidR="00723313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723313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сельскохозяйственной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8E0D54" w:rsidRDefault="008E0D5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0D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10116"/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33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1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  <w:bookmarkEnd w:id="18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  <w:p w:rsidR="002F69B6" w:rsidRPr="00BB3CE5" w:rsidRDefault="002F69B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F8212E" w:rsidRPr="00BB3CE5" w:rsidRDefault="000F364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sub_10118"/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bookmarkEnd w:id="19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сельскохозяйственного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2F69B6" w:rsidRPr="00BB3CE5" w:rsidRDefault="002F69B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0F3647" w:rsidRDefault="000F364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F36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313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13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2D051B" w:rsidRPr="000F3647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23313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723313" w:rsidRDefault="002D051B" w:rsidP="007A73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3313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2D051B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FFFFFF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sub_102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Жилая застройка</w:t>
            </w:r>
            <w:bookmarkEnd w:id="20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2.1-2.7.1</w:t>
              </w:r>
            </w:hyperlink>
            <w:r w:rsidRPr="00BB3CE5">
              <w:rPr>
                <w:rFonts w:ascii="Times New Roman" w:eastAsia="Times New Roman" w:hAnsi="Times New Roman" w:cs="Times New Roman"/>
                <w:color w:val="106BBE"/>
                <w:sz w:val="18"/>
                <w:szCs w:val="18"/>
                <w:lang w:eastAsia="ru-RU"/>
              </w:rPr>
              <w:t>, 13.1-13.3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gridSpan w:val="12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3E11E0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3E11E0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подсобных сооружений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2D051B" w:rsidRPr="00A141E0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41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D81AC4" w:rsidRDefault="00D81AC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2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bookmarkEnd w:id="21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1">
              <w:rPr>
                <w:rFonts w:ascii="Times New Roman" w:hAnsi="Times New Roman"/>
              </w:rPr>
              <w:t>(приусадебный земельный участок)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гаража и иных вспомогательных сооружений;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сельскохозяйственных животных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sub_102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22"/>
      <w:tr w:rsidR="003E11E0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3E11E0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отдыха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2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  <w:bookmarkEnd w:id="23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2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 жилая застройка</w:t>
            </w:r>
            <w:bookmarkEnd w:id="24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подземных гаражей и автостоянок;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отдыха;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3E11E0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3E11E0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3396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2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25"/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придомовых территорий;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2D051B" w:rsidRPr="00BB3CE5" w:rsidRDefault="00C21B9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2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  <w:bookmarkEnd w:id="26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3.1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2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3.2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3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3.3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4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3.4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3.4.1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5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3.5.1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6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3.6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7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3.7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10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3.10.1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3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4.3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4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4.4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6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4.6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7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4.7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9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4.9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27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  <w:bookmarkEnd w:id="27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3E11E0" w:rsidRDefault="003E11E0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1E0" w:rsidRPr="00BB3CE5" w:rsidRDefault="003E11E0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7A736A" w:rsidRPr="00BB3CE5" w:rsidTr="007A736A">
        <w:trPr>
          <w:gridAfter w:val="1"/>
          <w:wAfter w:w="138" w:type="dxa"/>
          <w:trHeight w:val="298"/>
        </w:trPr>
        <w:tc>
          <w:tcPr>
            <w:tcW w:w="2439" w:type="dxa"/>
            <w:shd w:val="clear" w:color="auto" w:fill="D9D9D9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8" w:name="sub_103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End w:id="28"/>
          </w:p>
        </w:tc>
        <w:tc>
          <w:tcPr>
            <w:tcW w:w="708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3.1-3.10.2</w:t>
              </w:r>
            </w:hyperlink>
          </w:p>
          <w:p w:rsidR="003E11E0" w:rsidRPr="00723313" w:rsidRDefault="003E11E0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9" w:name="sub_103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29"/>
      <w:tr w:rsidR="00171E18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171E18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3E11E0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E0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2D051B" w:rsidRPr="003E11E0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</w:tr>
      <w:tr w:rsidR="00AD3896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AD3896" w:rsidRPr="00D81AC4" w:rsidRDefault="00AD3896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C4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896" w:rsidRPr="00BB3CE5" w:rsidRDefault="00AD3896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6" w:rsidRPr="003E11E0" w:rsidRDefault="00AD389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E0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BB3CE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D3896" w:rsidRPr="00BB3CE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D3896" w:rsidRPr="00BB3CE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D81AC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D81AC4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3E11E0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1E0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3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30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AB04B5" w:rsidRDefault="00AB04B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53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904650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46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D52924" w:rsidRPr="00904650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904650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75053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1F5D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181F5D" w:rsidRPr="00181F5D" w:rsidRDefault="00181F5D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81F5D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1F5D" w:rsidRPr="00175053" w:rsidRDefault="00181F5D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D" w:rsidRPr="00181F5D" w:rsidRDefault="00181F5D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81F5D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181F5D" w:rsidRDefault="00AB04B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181F5D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81F5D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904650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904650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171E18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кодом 4.7</w:t>
              </w:r>
            </w:hyperlink>
          </w:p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D52924" w:rsidRPr="00BB3CE5" w:rsidRDefault="00030B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sub_103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31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CD00F6" w:rsidRDefault="00AB04B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03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bookmarkEnd w:id="3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3.4.1 - 3.4.2</w:t>
              </w:r>
            </w:hyperlink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034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3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034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34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03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35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3.5.1 - 3.5.2</w:t>
              </w:r>
            </w:hyperlink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1410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6" w:name="sub_1035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36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035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3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03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38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площадок для празднеств и гуляний;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CD00F6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0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03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  <w:bookmarkEnd w:id="39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68663D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D52924" w:rsidRPr="0068663D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0" w:name="sub_1038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40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39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4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7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39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End w:id="4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3" w:name="sub_1031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43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3.10.1 - 3.10.2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4" w:name="sub_103101"/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  <w:bookmarkEnd w:id="44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310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45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14"/>
          <w:wAfter w:w="6693" w:type="dxa"/>
          <w:trHeight w:val="298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6" w:name="sub_104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  <w:bookmarkEnd w:id="46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4.1-4.10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04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4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8" w:name="sub_1042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48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962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4.5-4.9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04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bookmarkEnd w:id="49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04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bookmarkEnd w:id="50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37051A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045"/>
            <w:r w:rsidRPr="003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5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562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04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5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D52924" w:rsidRPr="00BB3CE5" w:rsidTr="007A736A">
        <w:trPr>
          <w:gridAfter w:val="2"/>
          <w:wAfter w:w="144" w:type="dxa"/>
          <w:trHeight w:val="55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04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5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030B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030B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AD3896" w:rsidRDefault="00AD3896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8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048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bookmarkEnd w:id="54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5" w:name="sub_1049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55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коде 2.7.1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049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придорожного сервиса</w:t>
            </w:r>
            <w:bookmarkEnd w:id="56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48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0410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  <w:bookmarkEnd w:id="5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1"/>
          <w:wAfter w:w="138" w:type="dxa"/>
          <w:trHeight w:val="487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8" w:name="sub_105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Отдых (рекреация)</w:t>
            </w:r>
            <w:bookmarkEnd w:id="58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5.1 - 5.5</w:t>
              </w:r>
            </w:hyperlink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9" w:name="sub_105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59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43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баз и лагерей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165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05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60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139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052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6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893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05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  <w:bookmarkEnd w:id="6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40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05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6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1"/>
          <w:wAfter w:w="138" w:type="dxa"/>
          <w:trHeight w:val="298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4" w:name="sub_106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деятельность</w:t>
            </w:r>
            <w:bookmarkEnd w:id="64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sub_106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65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06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66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062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6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70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06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68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9" w:name="sub_1063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69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106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70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142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106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Нефтехимическая 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bookmarkEnd w:id="7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106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72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513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106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bookmarkEnd w:id="7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кодом 3.1</w:t>
              </w:r>
            </w:hyperlink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bookmarkStart w:id="74" w:name="sub_1068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74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3A7F0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0E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кодом 3.1</w:t>
              </w:r>
            </w:hyperlink>
            <w:r>
              <w:t>.1, 3.2.3</w:t>
            </w:r>
          </w:p>
          <w:p w:rsidR="003A7F0E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</w:p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sub_1069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bookmarkEnd w:id="75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sub_1061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  <w:bookmarkEnd w:id="76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  <w:p w:rsidR="00D52924" w:rsidRDefault="00D52924" w:rsidP="007A73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7A736A" w:rsidRPr="00BB3CE5" w:rsidTr="007A736A">
        <w:trPr>
          <w:gridAfter w:val="1"/>
          <w:wAfter w:w="138" w:type="dxa"/>
          <w:trHeight w:hRule="exact" w:val="1549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7" w:name="sub_107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  <w:bookmarkEnd w:id="77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7.1 -7.5</w:t>
              </w:r>
            </w:hyperlink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8" w:name="sub_107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СП1</w:t>
            </w:r>
          </w:p>
        </w:tc>
      </w:tr>
      <w:bookmarkEnd w:id="78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hRule="exact" w:val="497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58272D" w:rsidRPr="00BB3CE5" w:rsidTr="007A736A">
        <w:trPr>
          <w:gridAfter w:val="2"/>
          <w:wAfter w:w="144" w:type="dxa"/>
          <w:trHeight w:val="2971"/>
        </w:trPr>
        <w:tc>
          <w:tcPr>
            <w:tcW w:w="2439" w:type="dxa"/>
            <w:shd w:val="clear" w:color="auto" w:fill="auto"/>
          </w:tcPr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sub_107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79"/>
          </w:p>
        </w:tc>
        <w:tc>
          <w:tcPr>
            <w:tcW w:w="708" w:type="dxa"/>
            <w:shd w:val="clear" w:color="auto" w:fill="auto"/>
            <w:vAlign w:val="center"/>
          </w:tcPr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8272D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58272D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EA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EA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EA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0" w:name="sub_107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80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546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107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8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103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107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8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3" w:name="sub_108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83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7A736A" w:rsidRPr="00BB3CE5" w:rsidTr="007A736A">
        <w:trPr>
          <w:gridAfter w:val="1"/>
          <w:wAfter w:w="138" w:type="dxa"/>
          <w:trHeight w:val="599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108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  <w:bookmarkEnd w:id="84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108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85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6" w:name="sub_1084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86"/>
      <w:tr w:rsidR="00D52924" w:rsidRPr="00BB3CE5" w:rsidTr="007A736A">
        <w:trPr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14"/>
          <w:wAfter w:w="6693" w:type="dxa"/>
          <w:trHeight w:val="599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7" w:name="sub_109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87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09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88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109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  <w:bookmarkEnd w:id="89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1092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90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1" w:name="sub_109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91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14"/>
          <w:wAfter w:w="6693" w:type="dxa"/>
          <w:trHeight w:val="298"/>
        </w:trPr>
        <w:tc>
          <w:tcPr>
            <w:tcW w:w="2439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лесов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2F69B6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10.1-10.5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sub_1010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  <w:bookmarkEnd w:id="92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sub_1010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  <w:bookmarkEnd w:id="93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sub_1010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  <w:bookmarkEnd w:id="94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5" w:name="sub_10104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95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14"/>
          <w:wAfter w:w="6693" w:type="dxa"/>
          <w:trHeight w:val="462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6" w:name="sub_1011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объекты</w:t>
            </w:r>
            <w:bookmarkEnd w:id="96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1011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9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1011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98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1011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  <w:bookmarkEnd w:id="99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1"/>
          <w:wAfter w:w="138" w:type="dxa"/>
          <w:trHeight w:val="298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0" w:name="sub_1012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bookmarkEnd w:id="100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1" w:name="sub_1012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101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075D3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075D3" w:rsidRPr="00A26886" w:rsidRDefault="002075D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886">
              <w:rPr>
                <w:rFonts w:ascii="Times New Roman" w:hAnsi="Times New Roman" w:cs="Times New Roman"/>
                <w:b/>
              </w:rPr>
              <w:t>Улично-дорожная сеть</w:t>
            </w:r>
          </w:p>
        </w:tc>
        <w:tc>
          <w:tcPr>
            <w:tcW w:w="708" w:type="dxa"/>
            <w:shd w:val="clear" w:color="auto" w:fill="auto"/>
          </w:tcPr>
          <w:p w:rsidR="002075D3" w:rsidRPr="00BB3CE5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4959" w:type="dxa"/>
          </w:tcPr>
          <w:p w:rsidR="002075D3" w:rsidRPr="00A26886" w:rsidRDefault="002075D3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6886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075D3" w:rsidRPr="00BB3CE5" w:rsidRDefault="002075D3" w:rsidP="007A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8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A2688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кодами 2.7.1</w:t>
              </w:r>
            </w:hyperlink>
            <w:r w:rsidRPr="00A26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382" w:tooltip="4.9" w:history="1">
              <w:r w:rsidRPr="00A2688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4.9</w:t>
              </w:r>
            </w:hyperlink>
            <w:r w:rsidRPr="00A26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567" w:tooltip="7.2.3" w:history="1">
              <w:r w:rsidRPr="00A2688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7.2.3</w:t>
              </w:r>
            </w:hyperlink>
            <w:r w:rsidRPr="00A26886">
              <w:rPr>
                <w:rFonts w:ascii="Times New Roman" w:hAnsi="Times New Roman" w:cs="Times New Roman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075D3" w:rsidRPr="00BB3CE5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075D3" w:rsidRPr="00BB3CE5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075D3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FE3A05" w:rsidRPr="00FE3A05" w:rsidRDefault="00FE3A05" w:rsidP="007A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" w:type="dxa"/>
            <w:shd w:val="clear" w:color="auto" w:fill="auto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4959" w:type="dxa"/>
          </w:tcPr>
          <w:p w:rsidR="00FE3A05" w:rsidRPr="00FE3A05" w:rsidRDefault="00FE3A05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3A05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hRule="exact" w:val="716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1012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02"/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val="474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1013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огородничества</w:t>
            </w:r>
            <w:bookmarkEnd w:id="103"/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1013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04"/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5227" w:rsidRPr="007F6B3F" w:rsidRDefault="00255227" w:rsidP="005F73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horzAnchor="margin" w:tblpXSpec="center" w:tblpY="-541"/>
        <w:tblW w:w="158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5829"/>
      </w:tblGrid>
      <w:tr w:rsidR="004B1B6E" w:rsidRPr="00BB3CE5" w:rsidTr="00592932">
        <w:trPr>
          <w:trHeight w:val="437"/>
        </w:trPr>
        <w:tc>
          <w:tcPr>
            <w:tcW w:w="15829" w:type="dxa"/>
          </w:tcPr>
          <w:p w:rsidR="004B1B6E" w:rsidRDefault="004B1B6E" w:rsidP="005F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</w:p>
          <w:p w:rsidR="004B1B6E" w:rsidRDefault="004B1B6E" w:rsidP="005F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</w:p>
          <w:p w:rsidR="004B1B6E" w:rsidRPr="00BB3CE5" w:rsidRDefault="004B1B6E" w:rsidP="005F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6"/>
                <w:szCs w:val="26"/>
                <w:lang w:eastAsia="ru-RU"/>
              </w:rPr>
            </w:pPr>
          </w:p>
        </w:tc>
      </w:tr>
    </w:tbl>
    <w:p w:rsidR="004B1B6E" w:rsidRPr="00BB3CE5" w:rsidRDefault="004B1B6E" w:rsidP="004B1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B3CE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Условные обозначения к таблице</w:t>
      </w:r>
      <w:r w:rsidR="00BD26D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№ </w:t>
      </w:r>
      <w:r w:rsidR="009A3DC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2</w:t>
      </w:r>
      <w:r w:rsidRPr="00BB3CE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:</w:t>
      </w:r>
    </w:p>
    <w:p w:rsidR="004B1B6E" w:rsidRPr="00BB3CE5" w:rsidRDefault="004B1B6E" w:rsidP="004B1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4480"/>
      </w:tblGrid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</w:t>
            </w: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вид разрешенного использования</w:t>
            </w:r>
          </w:p>
        </w:tc>
      </w:tr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</w:t>
            </w: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 разрешенный вид использования</w:t>
            </w:r>
          </w:p>
        </w:tc>
      </w:tr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</w:t>
            </w: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вспомогательный вид разрешенного использования</w:t>
            </w:r>
          </w:p>
        </w:tc>
      </w:tr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запрещенный вид использования</w:t>
            </w:r>
          </w:p>
        </w:tc>
      </w:tr>
    </w:tbl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E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скобках указаны иные равнозначные наименования.</w:t>
      </w:r>
    </w:p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105" w:name="sub_3333"/>
      <w:r w:rsidRPr="00BB3CE5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Текстовое наименование вида разрешенного использования земельного участка и его код (числовое обозначение) являются равнозначными.</w:t>
      </w:r>
      <w:bookmarkEnd w:id="105"/>
    </w:p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2222"/>
      <w:r w:rsidRPr="00BB3CE5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Содержание перечисленных видов разрешенного использования, допускает без отдельного указания,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bookmarkEnd w:id="106"/>
    </w:p>
    <w:sectPr w:rsidR="004B1B6E" w:rsidRPr="00BB3CE5" w:rsidSect="00B2445D">
      <w:headerReference w:type="default" r:id="rId8"/>
      <w:footerReference w:type="default" r:id="rId9"/>
      <w:pgSz w:w="16838" w:h="11906" w:orient="landscape"/>
      <w:pgMar w:top="99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AB" w:rsidRDefault="009A02AB">
      <w:pPr>
        <w:spacing w:after="0" w:line="240" w:lineRule="auto"/>
      </w:pPr>
      <w:r>
        <w:separator/>
      </w:r>
    </w:p>
  </w:endnote>
  <w:endnote w:type="continuationSeparator" w:id="1">
    <w:p w:rsidR="009A02AB" w:rsidRDefault="009A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032063"/>
      <w:docPartObj>
        <w:docPartGallery w:val="Page Numbers (Bottom of Page)"/>
        <w:docPartUnique/>
      </w:docPartObj>
    </w:sdtPr>
    <w:sdtContent>
      <w:p w:rsidR="0052780E" w:rsidRDefault="00CA5872">
        <w:pPr>
          <w:pStyle w:val="a9"/>
          <w:jc w:val="right"/>
        </w:pPr>
        <w:fldSimple w:instr="PAGE   \* MERGEFORMAT">
          <w:r w:rsidR="001B286B">
            <w:rPr>
              <w:noProof/>
            </w:rPr>
            <w:t>7</w:t>
          </w:r>
        </w:fldSimple>
      </w:p>
    </w:sdtContent>
  </w:sdt>
  <w:p w:rsidR="0052780E" w:rsidRDefault="005278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0E" w:rsidRDefault="00CA5872" w:rsidP="009164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78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86B">
      <w:rPr>
        <w:rStyle w:val="ab"/>
        <w:noProof/>
      </w:rPr>
      <w:t>8</w:t>
    </w:r>
    <w:r>
      <w:rPr>
        <w:rStyle w:val="ab"/>
      </w:rPr>
      <w:fldChar w:fldCharType="end"/>
    </w:r>
  </w:p>
  <w:p w:rsidR="0052780E" w:rsidRDefault="0052780E" w:rsidP="0091647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AB" w:rsidRDefault="009A02AB">
      <w:pPr>
        <w:spacing w:after="0" w:line="240" w:lineRule="auto"/>
      </w:pPr>
      <w:r>
        <w:separator/>
      </w:r>
    </w:p>
  </w:footnote>
  <w:footnote w:type="continuationSeparator" w:id="1">
    <w:p w:rsidR="009A02AB" w:rsidRDefault="009A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0E" w:rsidRDefault="0052780E" w:rsidP="0091647D">
    <w:pPr>
      <w:pStyle w:val="ac"/>
      <w:tabs>
        <w:tab w:val="clear" w:pos="4677"/>
        <w:tab w:val="clear" w:pos="9355"/>
        <w:tab w:val="left" w:pos="11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C296E"/>
    <w:multiLevelType w:val="hybridMultilevel"/>
    <w:tmpl w:val="6978AF5E"/>
    <w:lvl w:ilvl="0" w:tplc="A2D07790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AA7361"/>
    <w:multiLevelType w:val="singleLevel"/>
    <w:tmpl w:val="1C44E3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21C7EEA"/>
    <w:multiLevelType w:val="hybridMultilevel"/>
    <w:tmpl w:val="B6F4273A"/>
    <w:lvl w:ilvl="0" w:tplc="33DA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3678E"/>
    <w:multiLevelType w:val="multilevel"/>
    <w:tmpl w:val="95A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E611C"/>
    <w:multiLevelType w:val="singleLevel"/>
    <w:tmpl w:val="A37C4B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4C91C48"/>
    <w:multiLevelType w:val="hybridMultilevel"/>
    <w:tmpl w:val="A9B8634A"/>
    <w:lvl w:ilvl="0" w:tplc="C1465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66770A"/>
    <w:multiLevelType w:val="multilevel"/>
    <w:tmpl w:val="28A4A9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97A6027"/>
    <w:multiLevelType w:val="hybridMultilevel"/>
    <w:tmpl w:val="95763896"/>
    <w:lvl w:ilvl="0" w:tplc="01BCC8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E206BA"/>
    <w:multiLevelType w:val="singleLevel"/>
    <w:tmpl w:val="E6F01E5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F564529"/>
    <w:multiLevelType w:val="hybridMultilevel"/>
    <w:tmpl w:val="3766BB9C"/>
    <w:lvl w:ilvl="0" w:tplc="9BF48D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13">
    <w:nsid w:val="32A948D7"/>
    <w:multiLevelType w:val="hybridMultilevel"/>
    <w:tmpl w:val="939A125E"/>
    <w:lvl w:ilvl="0" w:tplc="E91C574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9024A0B"/>
    <w:multiLevelType w:val="hybridMultilevel"/>
    <w:tmpl w:val="749A9E9C"/>
    <w:lvl w:ilvl="0" w:tplc="AF48EE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9DE3F5E"/>
    <w:multiLevelType w:val="hybridMultilevel"/>
    <w:tmpl w:val="AE603468"/>
    <w:lvl w:ilvl="0" w:tplc="6F2A055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42EF0746"/>
    <w:multiLevelType w:val="hybridMultilevel"/>
    <w:tmpl w:val="2C64599C"/>
    <w:lvl w:ilvl="0" w:tplc="1E947B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A6799E"/>
    <w:multiLevelType w:val="singleLevel"/>
    <w:tmpl w:val="CA4C7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AAD201E"/>
    <w:multiLevelType w:val="hybridMultilevel"/>
    <w:tmpl w:val="CD5E1E2E"/>
    <w:lvl w:ilvl="0" w:tplc="17FC64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FAF35C5"/>
    <w:multiLevelType w:val="multilevel"/>
    <w:tmpl w:val="0EDA15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FCD2F54"/>
    <w:multiLevelType w:val="hybridMultilevel"/>
    <w:tmpl w:val="89A87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115BC2"/>
    <w:multiLevelType w:val="hybridMultilevel"/>
    <w:tmpl w:val="D1F08CD2"/>
    <w:lvl w:ilvl="0" w:tplc="DD14F4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C6026F"/>
    <w:multiLevelType w:val="hybridMultilevel"/>
    <w:tmpl w:val="0CAA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52509"/>
    <w:multiLevelType w:val="hybridMultilevel"/>
    <w:tmpl w:val="28A4A9E6"/>
    <w:lvl w:ilvl="0" w:tplc="16E6C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DD2ECC"/>
    <w:multiLevelType w:val="hybridMultilevel"/>
    <w:tmpl w:val="C7F82182"/>
    <w:lvl w:ilvl="0" w:tplc="FFFFFFFF">
      <w:numFmt w:val="bullet"/>
      <w:lvlText w:val=""/>
      <w:lvlJc w:val="left"/>
      <w:pPr>
        <w:tabs>
          <w:tab w:val="num" w:pos="332"/>
        </w:tabs>
        <w:ind w:left="332" w:hanging="332"/>
      </w:pPr>
      <w:rPr>
        <w:rFonts w:ascii="Symbol" w:hAnsi="Symbol" w:hint="default"/>
      </w:rPr>
    </w:lvl>
    <w:lvl w:ilvl="1" w:tplc="FFFFFFFF">
      <w:start w:val="10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5">
    <w:nsid w:val="5F4226B9"/>
    <w:multiLevelType w:val="hybridMultilevel"/>
    <w:tmpl w:val="5B1A7ABC"/>
    <w:lvl w:ilvl="0" w:tplc="2C343B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1332F05"/>
    <w:multiLevelType w:val="hybridMultilevel"/>
    <w:tmpl w:val="21AAD5F6"/>
    <w:lvl w:ilvl="0" w:tplc="FFFFFFFF">
      <w:start w:val="1"/>
      <w:numFmt w:val="decimal"/>
      <w:lvlText w:val="%1)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37E149D"/>
    <w:multiLevelType w:val="hybridMultilevel"/>
    <w:tmpl w:val="EDC2B1B0"/>
    <w:lvl w:ilvl="0" w:tplc="D1AE94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8037605"/>
    <w:multiLevelType w:val="hybridMultilevel"/>
    <w:tmpl w:val="2AB27BC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10B7FDC"/>
    <w:multiLevelType w:val="hybridMultilevel"/>
    <w:tmpl w:val="EA649E04"/>
    <w:lvl w:ilvl="0" w:tplc="9F3086A2">
      <w:numFmt w:val="bullet"/>
      <w:lvlText w:val=""/>
      <w:lvlJc w:val="left"/>
      <w:pPr>
        <w:tabs>
          <w:tab w:val="num" w:pos="1353"/>
        </w:tabs>
        <w:ind w:left="1353" w:hanging="332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13CAD"/>
    <w:multiLevelType w:val="hybridMultilevel"/>
    <w:tmpl w:val="0980EBD2"/>
    <w:lvl w:ilvl="0" w:tplc="CCBE0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BC43B8"/>
    <w:multiLevelType w:val="hybridMultilevel"/>
    <w:tmpl w:val="C5F28440"/>
    <w:lvl w:ilvl="0" w:tplc="4DB8F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E067A8"/>
    <w:multiLevelType w:val="hybridMultilevel"/>
    <w:tmpl w:val="BABAFE42"/>
    <w:lvl w:ilvl="0" w:tplc="3E42E7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DC67BF1"/>
    <w:multiLevelType w:val="hybridMultilevel"/>
    <w:tmpl w:val="4FDC2534"/>
    <w:lvl w:ilvl="0" w:tplc="443E72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7EC36066"/>
    <w:multiLevelType w:val="hybridMultilevel"/>
    <w:tmpl w:val="F5403CC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2639F4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F540EDD"/>
    <w:multiLevelType w:val="singleLevel"/>
    <w:tmpl w:val="E5626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23"/>
  </w:num>
  <w:num w:numId="5">
    <w:abstractNumId w:val="19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rPr>
          <w:rFonts w:ascii="Symbol" w:hAnsi="Symbol" w:hint="default"/>
        </w:rPr>
      </w:lvl>
    </w:lvlOverride>
  </w:num>
  <w:num w:numId="9">
    <w:abstractNumId w:val="26"/>
  </w:num>
  <w:num w:numId="10">
    <w:abstractNumId w:val="34"/>
  </w:num>
  <w:num w:numId="11">
    <w:abstractNumId w:val="27"/>
  </w:num>
  <w:num w:numId="12">
    <w:abstractNumId w:val="10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5"/>
  </w:num>
  <w:num w:numId="16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33"/>
  </w:num>
  <w:num w:numId="23">
    <w:abstractNumId w:val="20"/>
  </w:num>
  <w:num w:numId="24">
    <w:abstractNumId w:val="22"/>
  </w:num>
  <w:num w:numId="25">
    <w:abstractNumId w:val="4"/>
  </w:num>
  <w:num w:numId="26">
    <w:abstractNumId w:val="16"/>
  </w:num>
  <w:num w:numId="27">
    <w:abstractNumId w:val="7"/>
  </w:num>
  <w:num w:numId="28">
    <w:abstractNumId w:val="1"/>
  </w:num>
  <w:num w:numId="29">
    <w:abstractNumId w:val="3"/>
  </w:num>
  <w:num w:numId="30">
    <w:abstractNumId w:val="25"/>
  </w:num>
  <w:num w:numId="31">
    <w:abstractNumId w:val="9"/>
  </w:num>
  <w:num w:numId="32">
    <w:abstractNumId w:val="2"/>
  </w:num>
  <w:num w:numId="33">
    <w:abstractNumId w:val="8"/>
  </w:num>
  <w:num w:numId="34">
    <w:abstractNumId w:val="13"/>
  </w:num>
  <w:num w:numId="35">
    <w:abstractNumId w:val="32"/>
  </w:num>
  <w:num w:numId="36">
    <w:abstractNumId w:val="30"/>
  </w:num>
  <w:num w:numId="37">
    <w:abstractNumId w:val="21"/>
  </w:num>
  <w:num w:numId="38">
    <w:abstractNumId w:val="31"/>
  </w:num>
  <w:num w:numId="39">
    <w:abstractNumId w:val="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7C3"/>
    <w:rsid w:val="000169B9"/>
    <w:rsid w:val="00030B89"/>
    <w:rsid w:val="000412BF"/>
    <w:rsid w:val="00044128"/>
    <w:rsid w:val="00065C10"/>
    <w:rsid w:val="00070D43"/>
    <w:rsid w:val="00097BFD"/>
    <w:rsid w:val="000C016C"/>
    <w:rsid w:val="000C3517"/>
    <w:rsid w:val="000E2FF7"/>
    <w:rsid w:val="000F3647"/>
    <w:rsid w:val="000F3B9F"/>
    <w:rsid w:val="0013650A"/>
    <w:rsid w:val="00142C85"/>
    <w:rsid w:val="00150E7F"/>
    <w:rsid w:val="0016240E"/>
    <w:rsid w:val="00171E18"/>
    <w:rsid w:val="00175053"/>
    <w:rsid w:val="00181F5D"/>
    <w:rsid w:val="00192204"/>
    <w:rsid w:val="001B286B"/>
    <w:rsid w:val="001B2E7E"/>
    <w:rsid w:val="001C1512"/>
    <w:rsid w:val="001C1CEC"/>
    <w:rsid w:val="002075D3"/>
    <w:rsid w:val="00207FF4"/>
    <w:rsid w:val="00255227"/>
    <w:rsid w:val="00257FFB"/>
    <w:rsid w:val="002B0D0C"/>
    <w:rsid w:val="002B79CF"/>
    <w:rsid w:val="002B7AA7"/>
    <w:rsid w:val="002D051B"/>
    <w:rsid w:val="002F102E"/>
    <w:rsid w:val="002F69B6"/>
    <w:rsid w:val="002F6DAF"/>
    <w:rsid w:val="003009BB"/>
    <w:rsid w:val="00303E12"/>
    <w:rsid w:val="00305C89"/>
    <w:rsid w:val="003327BB"/>
    <w:rsid w:val="00344C5D"/>
    <w:rsid w:val="00344D38"/>
    <w:rsid w:val="00346B6F"/>
    <w:rsid w:val="00355396"/>
    <w:rsid w:val="00362CB2"/>
    <w:rsid w:val="0037051A"/>
    <w:rsid w:val="00370592"/>
    <w:rsid w:val="003718BB"/>
    <w:rsid w:val="00373047"/>
    <w:rsid w:val="00373A82"/>
    <w:rsid w:val="003748AD"/>
    <w:rsid w:val="00387942"/>
    <w:rsid w:val="0039360A"/>
    <w:rsid w:val="003A7F0E"/>
    <w:rsid w:val="003B31C8"/>
    <w:rsid w:val="003D11B2"/>
    <w:rsid w:val="003E11E0"/>
    <w:rsid w:val="00405D69"/>
    <w:rsid w:val="00415096"/>
    <w:rsid w:val="0042172B"/>
    <w:rsid w:val="00440982"/>
    <w:rsid w:val="004834B2"/>
    <w:rsid w:val="004A159E"/>
    <w:rsid w:val="004A5151"/>
    <w:rsid w:val="004B1B6E"/>
    <w:rsid w:val="004B4856"/>
    <w:rsid w:val="004C5920"/>
    <w:rsid w:val="004E1330"/>
    <w:rsid w:val="0052224E"/>
    <w:rsid w:val="0052780E"/>
    <w:rsid w:val="005326E7"/>
    <w:rsid w:val="00555A0E"/>
    <w:rsid w:val="00560753"/>
    <w:rsid w:val="00565E77"/>
    <w:rsid w:val="00575D9F"/>
    <w:rsid w:val="0058272D"/>
    <w:rsid w:val="00592932"/>
    <w:rsid w:val="005A2457"/>
    <w:rsid w:val="005A4AD3"/>
    <w:rsid w:val="005B199A"/>
    <w:rsid w:val="005C20F6"/>
    <w:rsid w:val="005C56FA"/>
    <w:rsid w:val="005C7E74"/>
    <w:rsid w:val="005E0E5F"/>
    <w:rsid w:val="005F0AC4"/>
    <w:rsid w:val="005F73AC"/>
    <w:rsid w:val="00611FA8"/>
    <w:rsid w:val="006761C2"/>
    <w:rsid w:val="0068663D"/>
    <w:rsid w:val="006952BA"/>
    <w:rsid w:val="006B03E8"/>
    <w:rsid w:val="006B1634"/>
    <w:rsid w:val="006C41D9"/>
    <w:rsid w:val="006C5072"/>
    <w:rsid w:val="006D4388"/>
    <w:rsid w:val="00703813"/>
    <w:rsid w:val="0071711C"/>
    <w:rsid w:val="00723313"/>
    <w:rsid w:val="00741949"/>
    <w:rsid w:val="00750F98"/>
    <w:rsid w:val="00751489"/>
    <w:rsid w:val="00772ADC"/>
    <w:rsid w:val="007A736A"/>
    <w:rsid w:val="007B044A"/>
    <w:rsid w:val="007F6B3F"/>
    <w:rsid w:val="007F7333"/>
    <w:rsid w:val="008020E8"/>
    <w:rsid w:val="00825AD7"/>
    <w:rsid w:val="00832609"/>
    <w:rsid w:val="00842766"/>
    <w:rsid w:val="00857CCA"/>
    <w:rsid w:val="0086074C"/>
    <w:rsid w:val="0089778D"/>
    <w:rsid w:val="008B6EEB"/>
    <w:rsid w:val="008D1B8A"/>
    <w:rsid w:val="008E0D54"/>
    <w:rsid w:val="00904650"/>
    <w:rsid w:val="00913584"/>
    <w:rsid w:val="00914F9D"/>
    <w:rsid w:val="0091647D"/>
    <w:rsid w:val="00924636"/>
    <w:rsid w:val="009317E6"/>
    <w:rsid w:val="0094650F"/>
    <w:rsid w:val="009A02AB"/>
    <w:rsid w:val="009A02BE"/>
    <w:rsid w:val="009A3DC2"/>
    <w:rsid w:val="009D5D97"/>
    <w:rsid w:val="00A00501"/>
    <w:rsid w:val="00A141E0"/>
    <w:rsid w:val="00A14DB4"/>
    <w:rsid w:val="00A26886"/>
    <w:rsid w:val="00A36EB1"/>
    <w:rsid w:val="00A45E8B"/>
    <w:rsid w:val="00A748BC"/>
    <w:rsid w:val="00A74B32"/>
    <w:rsid w:val="00A86F6A"/>
    <w:rsid w:val="00AB04B5"/>
    <w:rsid w:val="00AD388F"/>
    <w:rsid w:val="00AD3896"/>
    <w:rsid w:val="00AD6815"/>
    <w:rsid w:val="00B12A7B"/>
    <w:rsid w:val="00B22203"/>
    <w:rsid w:val="00B2445D"/>
    <w:rsid w:val="00B30096"/>
    <w:rsid w:val="00B5700B"/>
    <w:rsid w:val="00B6257B"/>
    <w:rsid w:val="00B76215"/>
    <w:rsid w:val="00B81912"/>
    <w:rsid w:val="00BB2E04"/>
    <w:rsid w:val="00BB323C"/>
    <w:rsid w:val="00BD26DE"/>
    <w:rsid w:val="00C056DD"/>
    <w:rsid w:val="00C21B94"/>
    <w:rsid w:val="00C34329"/>
    <w:rsid w:val="00C517C3"/>
    <w:rsid w:val="00C67B02"/>
    <w:rsid w:val="00C93899"/>
    <w:rsid w:val="00CA4A0C"/>
    <w:rsid w:val="00CA5872"/>
    <w:rsid w:val="00CC32FE"/>
    <w:rsid w:val="00CC6960"/>
    <w:rsid w:val="00CD00F6"/>
    <w:rsid w:val="00CF706C"/>
    <w:rsid w:val="00D10956"/>
    <w:rsid w:val="00D400BF"/>
    <w:rsid w:val="00D439B1"/>
    <w:rsid w:val="00D52924"/>
    <w:rsid w:val="00D537CB"/>
    <w:rsid w:val="00D622E0"/>
    <w:rsid w:val="00D708DB"/>
    <w:rsid w:val="00D81AC4"/>
    <w:rsid w:val="00DB2772"/>
    <w:rsid w:val="00DD5D90"/>
    <w:rsid w:val="00DE02B6"/>
    <w:rsid w:val="00DF1587"/>
    <w:rsid w:val="00DF15B7"/>
    <w:rsid w:val="00DF583B"/>
    <w:rsid w:val="00E028D0"/>
    <w:rsid w:val="00E0388A"/>
    <w:rsid w:val="00E07090"/>
    <w:rsid w:val="00EA07FA"/>
    <w:rsid w:val="00EA4D6F"/>
    <w:rsid w:val="00EB451F"/>
    <w:rsid w:val="00EC4438"/>
    <w:rsid w:val="00EC7B53"/>
    <w:rsid w:val="00ED3B5A"/>
    <w:rsid w:val="00ED405D"/>
    <w:rsid w:val="00EE0AA8"/>
    <w:rsid w:val="00EE319F"/>
    <w:rsid w:val="00EF4421"/>
    <w:rsid w:val="00F0114E"/>
    <w:rsid w:val="00F042D8"/>
    <w:rsid w:val="00F137C5"/>
    <w:rsid w:val="00F34C85"/>
    <w:rsid w:val="00F739E6"/>
    <w:rsid w:val="00F818BC"/>
    <w:rsid w:val="00F8212E"/>
    <w:rsid w:val="00F95545"/>
    <w:rsid w:val="00FA2F07"/>
    <w:rsid w:val="00FB15B5"/>
    <w:rsid w:val="00FC6E75"/>
    <w:rsid w:val="00FD4664"/>
    <w:rsid w:val="00FE3A05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C"/>
  </w:style>
  <w:style w:type="paragraph" w:styleId="1">
    <w:name w:val="heading 1"/>
    <w:basedOn w:val="a"/>
    <w:next w:val="a"/>
    <w:link w:val="10"/>
    <w:qFormat/>
    <w:rsid w:val="00346B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6B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B6F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6B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6B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6B6F"/>
    <w:pPr>
      <w:keepNext/>
      <w:keepLine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6B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46B6F"/>
    <w:pPr>
      <w:keepNext/>
      <w:widowControl w:val="0"/>
      <w:spacing w:before="360"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6B6F"/>
    <w:pPr>
      <w:keepNext/>
      <w:spacing w:before="120" w:after="0" w:line="240" w:lineRule="auto"/>
      <w:ind w:right="-57"/>
      <w:jc w:val="center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6B6F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B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6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6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6B6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unhideWhenUsed/>
    <w:rsid w:val="005C7E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19F"/>
    <w:pPr>
      <w:ind w:left="720"/>
      <w:contextualSpacing/>
    </w:pPr>
  </w:style>
  <w:style w:type="paragraph" w:customStyle="1" w:styleId="1-016">
    <w:name w:val="Стиль Заголовок 1 + Справа:  -0.1 см Перед:  6 пт"/>
    <w:basedOn w:val="1"/>
    <w:autoRedefine/>
    <w:rsid w:val="00346B6F"/>
    <w:pPr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5">
    <w:name w:val="Body Text"/>
    <w:basedOn w:val="a"/>
    <w:link w:val="a6"/>
    <w:rsid w:val="00346B6F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6B6F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Iauiue">
    <w:name w:val="Iau?iue"/>
    <w:rsid w:val="00346B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rsid w:val="00346B6F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Web">
    <w:name w:val="Обычный (Web)"/>
    <w:basedOn w:val="a"/>
    <w:rsid w:val="00346B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1"/>
    <w:basedOn w:val="a"/>
    <w:next w:val="a"/>
    <w:rsid w:val="00346B6F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hight">
    <w:name w:val="hight"/>
    <w:basedOn w:val="a"/>
    <w:rsid w:val="00346B6F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346B6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46B6F"/>
    <w:pPr>
      <w:spacing w:after="0" w:line="240" w:lineRule="auto"/>
      <w:ind w:right="-57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346B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346B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4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346B6F"/>
  </w:style>
  <w:style w:type="paragraph" w:styleId="33">
    <w:name w:val="Body Text 3"/>
    <w:basedOn w:val="a"/>
    <w:link w:val="34"/>
    <w:rsid w:val="00346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46B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46B6F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rsid w:val="0034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caption"/>
    <w:basedOn w:val="a"/>
    <w:next w:val="a"/>
    <w:qFormat/>
    <w:rsid w:val="00346B6F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">
    <w:name w:val="Îáû÷íûé"/>
    <w:rsid w:val="00346B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Bullet 2"/>
    <w:basedOn w:val="a"/>
    <w:autoRedefine/>
    <w:rsid w:val="00346B6F"/>
    <w:pPr>
      <w:widowControl w:val="0"/>
      <w:spacing w:before="120"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346B6F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46B6F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46B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34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34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4"/>
    <w:semiHidden/>
    <w:rsid w:val="00346B6F"/>
    <w:rPr>
      <w:lang w:eastAsia="ru-RU"/>
    </w:rPr>
  </w:style>
  <w:style w:type="paragraph" w:styleId="af4">
    <w:name w:val="footnote text"/>
    <w:basedOn w:val="a"/>
    <w:link w:val="af3"/>
    <w:semiHidden/>
    <w:rsid w:val="00346B6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346B6F"/>
    <w:rPr>
      <w:sz w:val="20"/>
      <w:szCs w:val="20"/>
    </w:rPr>
  </w:style>
  <w:style w:type="character" w:customStyle="1" w:styleId="af5">
    <w:name w:val="Основной текст с отступом Знак"/>
    <w:link w:val="af6"/>
    <w:rsid w:val="00346B6F"/>
    <w:rPr>
      <w:sz w:val="26"/>
      <w:lang w:eastAsia="ru-RU"/>
    </w:rPr>
  </w:style>
  <w:style w:type="paragraph" w:styleId="af6">
    <w:name w:val="Body Text Indent"/>
    <w:basedOn w:val="a"/>
    <w:link w:val="af5"/>
    <w:rsid w:val="00346B6F"/>
    <w:pPr>
      <w:spacing w:after="0" w:line="240" w:lineRule="auto"/>
      <w:ind w:firstLine="708"/>
      <w:jc w:val="both"/>
    </w:pPr>
    <w:rPr>
      <w:sz w:val="26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46B6F"/>
  </w:style>
  <w:style w:type="character" w:customStyle="1" w:styleId="25">
    <w:name w:val="Основной текст с отступом 2 Знак"/>
    <w:link w:val="26"/>
    <w:rsid w:val="00346B6F"/>
    <w:rPr>
      <w:sz w:val="26"/>
      <w:lang w:eastAsia="ru-RU"/>
    </w:rPr>
  </w:style>
  <w:style w:type="paragraph" w:styleId="26">
    <w:name w:val="Body Text Indent 2"/>
    <w:basedOn w:val="a"/>
    <w:link w:val="25"/>
    <w:rsid w:val="00346B6F"/>
    <w:pPr>
      <w:autoSpaceDE w:val="0"/>
      <w:autoSpaceDN w:val="0"/>
      <w:adjustRightInd w:val="0"/>
      <w:spacing w:after="0" w:line="240" w:lineRule="auto"/>
      <w:ind w:firstLine="485"/>
      <w:jc w:val="both"/>
    </w:pPr>
    <w:rPr>
      <w:sz w:val="2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46B6F"/>
  </w:style>
  <w:style w:type="paragraph" w:customStyle="1" w:styleId="ConsPlusNormal">
    <w:name w:val="ConsPlusNormal"/>
    <w:rsid w:val="00346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346B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Title"/>
    <w:basedOn w:val="a"/>
    <w:link w:val="14"/>
    <w:uiPriority w:val="10"/>
    <w:qFormat/>
    <w:rsid w:val="00346B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Название Знак1"/>
    <w:basedOn w:val="a0"/>
    <w:link w:val="af7"/>
    <w:uiPriority w:val="10"/>
    <w:rsid w:val="00346B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Iiiaeuiue">
    <w:name w:val="Ii?iaeuiue"/>
    <w:rsid w:val="00346B6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Continue 2"/>
    <w:basedOn w:val="a"/>
    <w:rsid w:val="00346B6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4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Îñíîâíîé òåêñò 2"/>
    <w:basedOn w:val="af"/>
    <w:rsid w:val="00346B6F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9">
    <w:name w:val="Îñíîâíîé òåêñò ñ îòñòóïîì 2"/>
    <w:basedOn w:val="af"/>
    <w:rsid w:val="00346B6F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46B6F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f"/>
    <w:next w:val="af"/>
    <w:rsid w:val="00346B6F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5">
    <w:name w:val="Îñíîâíîé òåêñò ñ îòñòóïîì 3"/>
    <w:basedOn w:val="af"/>
    <w:rsid w:val="00346B6F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46B6F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46B6F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46B6F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"/>
    <w:rsid w:val="00346B6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писок"/>
    <w:basedOn w:val="a"/>
    <w:rsid w:val="00346B6F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a">
    <w:name w:val="ñïèñîê"/>
    <w:basedOn w:val="af"/>
    <w:rsid w:val="00346B6F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1">
    <w:name w:val="çàãîëîâîê 8"/>
    <w:basedOn w:val="af"/>
    <w:next w:val="af"/>
    <w:rsid w:val="00346B6F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346B6F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46B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1">
    <w:name w:val="List Bullet 4"/>
    <w:basedOn w:val="a"/>
    <w:autoRedefine/>
    <w:rsid w:val="00346B6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b">
    <w:name w:val="Îñíîâíîé òåêñò"/>
    <w:basedOn w:val="af"/>
    <w:rsid w:val="00346B6F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346B6F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c">
    <w:name w:val="Plain Text"/>
    <w:basedOn w:val="a"/>
    <w:link w:val="afd"/>
    <w:rsid w:val="00346B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346B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4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Обычный1"/>
    <w:rsid w:val="00346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rsid w:val="00346B6F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">
    <w:name w:val="consplustitle"/>
    <w:basedOn w:val="a"/>
    <w:rsid w:val="003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 Знак"/>
    <w:basedOn w:val="3"/>
    <w:rsid w:val="00346B6F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customStyle="1" w:styleId="18">
    <w:name w:val="Стиль1"/>
    <w:basedOn w:val="3"/>
    <w:rsid w:val="00346B6F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character" w:customStyle="1" w:styleId="afe">
    <w:name w:val="Гипертекстовая ссылка"/>
    <w:uiPriority w:val="99"/>
    <w:rsid w:val="00346B6F"/>
    <w:rPr>
      <w:b/>
      <w:bCs/>
      <w:color w:val="008000"/>
      <w:sz w:val="20"/>
      <w:szCs w:val="20"/>
      <w:u w:val="single"/>
    </w:rPr>
  </w:style>
  <w:style w:type="character" w:styleId="aff">
    <w:name w:val="FollowedHyperlink"/>
    <w:rsid w:val="00346B6F"/>
    <w:rPr>
      <w:color w:val="800080"/>
      <w:u w:val="single"/>
    </w:rPr>
  </w:style>
  <w:style w:type="paragraph" w:styleId="aff0">
    <w:name w:val="Normal (Web)"/>
    <w:basedOn w:val="a"/>
    <w:rsid w:val="00346B6F"/>
    <w:pPr>
      <w:spacing w:before="13" w:after="13" w:line="240" w:lineRule="auto"/>
      <w:ind w:firstLine="133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ff1">
    <w:name w:val="Strong"/>
    <w:qFormat/>
    <w:rsid w:val="00346B6F"/>
    <w:rPr>
      <w:b/>
      <w:bCs/>
    </w:rPr>
  </w:style>
  <w:style w:type="character" w:customStyle="1" w:styleId="aff2">
    <w:name w:val="Схема документа Знак"/>
    <w:basedOn w:val="a0"/>
    <w:link w:val="aff3"/>
    <w:semiHidden/>
    <w:rsid w:val="00346B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rsid w:val="00346B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rsid w:val="00346B6F"/>
    <w:pPr>
      <w:widowControl w:val="0"/>
      <w:bidi/>
      <w:adjustRightInd w:val="0"/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19">
    <w:name w:val="Знак Знак Знак1 Знак"/>
    <w:basedOn w:val="a"/>
    <w:rsid w:val="00346B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аголовок статьи"/>
    <w:basedOn w:val="a"/>
    <w:next w:val="a"/>
    <w:uiPriority w:val="99"/>
    <w:rsid w:val="00346B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46B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346B6F"/>
    <w:rPr>
      <w:i/>
      <w:iCs/>
    </w:rPr>
  </w:style>
  <w:style w:type="character" w:styleId="aff7">
    <w:name w:val="annotation reference"/>
    <w:rsid w:val="00346B6F"/>
    <w:rPr>
      <w:sz w:val="16"/>
      <w:szCs w:val="16"/>
    </w:rPr>
  </w:style>
  <w:style w:type="paragraph" w:styleId="aff8">
    <w:name w:val="annotation subject"/>
    <w:basedOn w:val="af1"/>
    <w:next w:val="af1"/>
    <w:link w:val="aff9"/>
    <w:rsid w:val="00346B6F"/>
    <w:rPr>
      <w:b/>
      <w:bCs/>
    </w:rPr>
  </w:style>
  <w:style w:type="character" w:customStyle="1" w:styleId="aff9">
    <w:name w:val="Тема примечания Знак"/>
    <w:basedOn w:val="af2"/>
    <w:link w:val="aff8"/>
    <w:rsid w:val="00346B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semiHidden/>
    <w:rsid w:val="004B1B6E"/>
  </w:style>
  <w:style w:type="character" w:customStyle="1" w:styleId="affa">
    <w:name w:val="Название Знак"/>
    <w:rsid w:val="004B1B6E"/>
    <w:rPr>
      <w:b/>
      <w:sz w:val="26"/>
      <w:lang w:val="ru-RU" w:eastAsia="ru-RU" w:bidi="ar-SA"/>
    </w:rPr>
  </w:style>
  <w:style w:type="table" w:styleId="affb">
    <w:name w:val="Table Grid"/>
    <w:basedOn w:val="a1"/>
    <w:rsid w:val="004B1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 Знак Знак Знак Знак1 Знак Знак Знак"/>
    <w:basedOn w:val="a"/>
    <w:autoRedefine/>
    <w:rsid w:val="008607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2</cp:revision>
  <dcterms:created xsi:type="dcterms:W3CDTF">2020-12-17T06:12:00Z</dcterms:created>
  <dcterms:modified xsi:type="dcterms:W3CDTF">2020-12-17T06:12:00Z</dcterms:modified>
</cp:coreProperties>
</file>