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E246A9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19050" t="0" r="9525" b="0"/>
                  <wp:docPr id="1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Pr="00D07C9C" w:rsidRDefault="00C4480F" w:rsidP="00A74FE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F361D3" w:rsidRDefault="00F361D3" w:rsidP="00E246A9">
      <w:pPr>
        <w:jc w:val="center"/>
        <w:rPr>
          <w:b/>
          <w:szCs w:val="28"/>
        </w:rPr>
      </w:pPr>
    </w:p>
    <w:p w:rsidR="00E246A9" w:rsidRPr="00AC58CD" w:rsidRDefault="00E246A9" w:rsidP="00E246A9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О внесении изменений и дополнений </w:t>
      </w:r>
      <w:r w:rsidR="00D40F2F">
        <w:rPr>
          <w:b/>
          <w:szCs w:val="28"/>
        </w:rPr>
        <w:t xml:space="preserve"> </w:t>
      </w:r>
      <w:r w:rsidRPr="00AC58CD">
        <w:rPr>
          <w:b/>
          <w:szCs w:val="28"/>
        </w:rPr>
        <w:t xml:space="preserve">в Устав сельского поселения </w:t>
      </w:r>
      <w:r>
        <w:rPr>
          <w:b/>
          <w:szCs w:val="28"/>
        </w:rPr>
        <w:t xml:space="preserve">Кандринский сельсовет </w:t>
      </w:r>
      <w:r w:rsidRPr="00AC58C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Туймазинский </w:t>
      </w:r>
      <w:r w:rsidRPr="00AC58CD">
        <w:rPr>
          <w:b/>
          <w:szCs w:val="28"/>
        </w:rPr>
        <w:t xml:space="preserve">район </w:t>
      </w:r>
    </w:p>
    <w:p w:rsidR="00E246A9" w:rsidRPr="00AC58CD" w:rsidRDefault="00E246A9" w:rsidP="00E246A9">
      <w:pPr>
        <w:jc w:val="center"/>
        <w:rPr>
          <w:b/>
          <w:szCs w:val="28"/>
        </w:rPr>
      </w:pPr>
      <w:r w:rsidRPr="00AC58CD">
        <w:rPr>
          <w:b/>
          <w:szCs w:val="28"/>
        </w:rPr>
        <w:t>Республики Башкортостан</w:t>
      </w:r>
    </w:p>
    <w:p w:rsidR="00E246A9" w:rsidRPr="00AC58CD" w:rsidRDefault="00E246A9" w:rsidP="00E24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46A9" w:rsidRPr="00AC58CD" w:rsidRDefault="00E246A9" w:rsidP="00E246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 xml:space="preserve">Кандринский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Туймазинский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E246A9" w:rsidRPr="00AC58CD" w:rsidRDefault="00E246A9" w:rsidP="00E24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40F2F" w:rsidRDefault="00D40F2F" w:rsidP="00D40F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19759F" w:rsidRPr="00E40FBA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19759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>
        <w:rPr>
          <w:color w:val="000000"/>
          <w:szCs w:val="28"/>
        </w:rPr>
        <w:t xml:space="preserve">1.3.2. </w:t>
      </w:r>
      <w:r w:rsidRPr="008143EF">
        <w:rPr>
          <w:color w:val="000000"/>
          <w:szCs w:val="28"/>
        </w:rPr>
        <w:t xml:space="preserve">Пункт </w:t>
      </w:r>
      <w:r>
        <w:rPr>
          <w:color w:val="000000"/>
          <w:szCs w:val="28"/>
        </w:rPr>
        <w:t>7</w:t>
      </w:r>
      <w:r w:rsidRPr="008143EF">
        <w:rPr>
          <w:color w:val="000000"/>
          <w:szCs w:val="28"/>
        </w:rPr>
        <w:t xml:space="preserve"> дополнить словами</w:t>
      </w:r>
      <w:r>
        <w:rPr>
          <w:color w:val="000000"/>
          <w:szCs w:val="28"/>
        </w:rPr>
        <w:t xml:space="preserve"> </w:t>
      </w:r>
      <w:r w:rsidRPr="008143EF">
        <w:rPr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19759F" w:rsidRPr="008143E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9F" w:rsidRPr="008848F4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8848F4">
        <w:t xml:space="preserve"> </w:t>
      </w:r>
      <w:r w:rsidRPr="008848F4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8848F4">
        <w:rPr>
          <w:rFonts w:ascii="Times New Roman" w:hAnsi="Times New Roman" w:cs="Times New Roman"/>
          <w:sz w:val="28"/>
          <w:szCs w:val="28"/>
        </w:rPr>
        <w:t xml:space="preserve">.». </w:t>
      </w:r>
      <w:r w:rsidRPr="0088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19759F" w:rsidRPr="00325F3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19759F" w:rsidRDefault="0019759F" w:rsidP="0019759F">
      <w:pPr>
        <w:ind w:firstLine="1021"/>
        <w:jc w:val="both"/>
        <w:rPr>
          <w:szCs w:val="28"/>
        </w:rPr>
      </w:pPr>
      <w:r w:rsidRPr="00D077DE">
        <w:rPr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szCs w:val="28"/>
        </w:rPr>
        <w:t>.».</w:t>
      </w:r>
      <w:proofErr w:type="gramEnd"/>
    </w:p>
    <w:p w:rsidR="0019759F" w:rsidRDefault="0019759F" w:rsidP="0019759F">
      <w:pPr>
        <w:ind w:firstLine="1021"/>
        <w:jc w:val="both"/>
        <w:rPr>
          <w:szCs w:val="28"/>
        </w:rPr>
      </w:pPr>
      <w:r>
        <w:rPr>
          <w:szCs w:val="28"/>
        </w:rPr>
        <w:t xml:space="preserve">1.8.2. </w:t>
      </w:r>
      <w:r w:rsidRPr="00D077DE">
        <w:rPr>
          <w:szCs w:val="28"/>
        </w:rPr>
        <w:t>В абзаце втором части 5.1 после слов «</w:t>
      </w:r>
      <w:r w:rsidRPr="00D077DE">
        <w:rPr>
          <w:bCs/>
          <w:color w:val="000000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Cs w:val="28"/>
        </w:rPr>
        <w:t>или применении в отношении указанных лиц иной меры ответственности».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19759F" w:rsidRPr="000F1292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F1292">
        <w:rPr>
          <w:szCs w:val="28"/>
        </w:rPr>
        <w:t xml:space="preserve">«5.2. </w:t>
      </w:r>
      <w:proofErr w:type="gramStart"/>
      <w:r w:rsidRPr="000F1292">
        <w:rPr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Pr="000F1292">
        <w:rPr>
          <w:szCs w:val="28"/>
        </w:rPr>
        <w:lastRenderedPageBreak/>
        <w:t>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9759F" w:rsidRPr="000F1292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F1292">
        <w:rPr>
          <w:szCs w:val="28"/>
        </w:rPr>
        <w:t>1) предупреждение;</w:t>
      </w:r>
    </w:p>
    <w:p w:rsidR="0019759F" w:rsidRPr="000F1292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F1292">
        <w:rPr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759F" w:rsidRPr="000F1292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F1292">
        <w:rPr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759F" w:rsidRPr="000F1292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F1292">
        <w:rPr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759F" w:rsidRDefault="0019759F" w:rsidP="0019759F">
      <w:pPr>
        <w:ind w:firstLine="1021"/>
        <w:jc w:val="both"/>
        <w:rPr>
          <w:szCs w:val="28"/>
        </w:rPr>
      </w:pPr>
      <w:r w:rsidRPr="000F1292">
        <w:rPr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szCs w:val="28"/>
        </w:rPr>
        <w:t>.».</w:t>
      </w:r>
      <w:proofErr w:type="gramEnd"/>
    </w:p>
    <w:p w:rsidR="0019759F" w:rsidRDefault="0019759F" w:rsidP="0019759F">
      <w:pPr>
        <w:ind w:firstLine="1021"/>
        <w:jc w:val="both"/>
        <w:rPr>
          <w:szCs w:val="28"/>
        </w:rPr>
      </w:pPr>
      <w:r>
        <w:rPr>
          <w:szCs w:val="28"/>
        </w:rPr>
        <w:t>1.8.4. Дополнить частью 5.3 следующего содержания:</w:t>
      </w:r>
    </w:p>
    <w:p w:rsidR="0019759F" w:rsidRPr="000F1292" w:rsidRDefault="0019759F" w:rsidP="0019759F">
      <w:pPr>
        <w:ind w:firstLine="1021"/>
        <w:jc w:val="both"/>
        <w:rPr>
          <w:i/>
          <w:color w:val="000000" w:themeColor="text1"/>
          <w:szCs w:val="28"/>
        </w:rPr>
      </w:pPr>
      <w:r w:rsidRPr="000F1292">
        <w:rPr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Cs w:val="28"/>
        </w:rPr>
        <w:t>5</w:t>
      </w:r>
      <w:r w:rsidRPr="000F1292">
        <w:rPr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szCs w:val="28"/>
        </w:rPr>
        <w:t>.».</w:t>
      </w:r>
      <w:proofErr w:type="gramEnd"/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19759F" w:rsidRPr="00997763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19759F" w:rsidRDefault="0019759F" w:rsidP="0019759F">
      <w:pPr>
        <w:pStyle w:val="normalweb"/>
        <w:spacing w:before="0" w:beforeAutospacing="0" w:after="0" w:afterAutospacing="0"/>
        <w:ind w:firstLine="1021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9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>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19759F" w:rsidRDefault="0019759F" w:rsidP="0019759F">
      <w:pPr>
        <w:pStyle w:val="normalweb"/>
        <w:spacing w:before="0" w:beforeAutospacing="0" w:after="0" w:afterAutospacing="0"/>
        <w:ind w:firstLine="1021"/>
        <w:contextualSpacing/>
        <w:jc w:val="both"/>
        <w:rPr>
          <w:color w:val="000000" w:themeColor="text1"/>
          <w:sz w:val="28"/>
          <w:szCs w:val="28"/>
        </w:rPr>
      </w:pPr>
    </w:p>
    <w:p w:rsidR="0019759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D10ED">
        <w:rPr>
          <w:szCs w:val="28"/>
        </w:rPr>
        <w:t>2.</w:t>
      </w:r>
      <w:r>
        <w:rPr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9759F" w:rsidRPr="000D10ED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bookmarkStart w:id="0" w:name="_GoBack"/>
      <w:bookmarkEnd w:id="0"/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Туймазинский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9759F" w:rsidRPr="001A0B35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19759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</w:p>
    <w:p w:rsidR="0019759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</w:p>
    <w:p w:rsidR="0019759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1A0B35">
        <w:rPr>
          <w:szCs w:val="28"/>
        </w:rPr>
        <w:lastRenderedPageBreak/>
        <w:t>4. Настоящее решение вступает в силу со дня его официального обнародования.</w:t>
      </w:r>
    </w:p>
    <w:p w:rsidR="00D40F2F" w:rsidRPr="00D21C05" w:rsidRDefault="00D40F2F" w:rsidP="00D40F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F9A" w:rsidRDefault="0019759F" w:rsidP="00196F9A">
      <w:pPr>
        <w:pStyle w:val="a3"/>
        <w:rPr>
          <w:szCs w:val="28"/>
        </w:rPr>
      </w:pPr>
      <w:r>
        <w:rPr>
          <w:szCs w:val="28"/>
        </w:rPr>
        <w:t xml:space="preserve">                </w:t>
      </w:r>
      <w:r w:rsidR="00D40F2F">
        <w:rPr>
          <w:szCs w:val="28"/>
        </w:rPr>
        <w:t>Глава</w:t>
      </w:r>
      <w:r w:rsidR="00196F9A">
        <w:rPr>
          <w:szCs w:val="28"/>
        </w:rPr>
        <w:t xml:space="preserve"> сельского поселения</w:t>
      </w:r>
    </w:p>
    <w:p w:rsidR="00196F9A" w:rsidRDefault="0019759F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 </w:t>
      </w:r>
      <w:smartTag w:uri="urn:schemas-microsoft-com:office:smarttags" w:element="PersonName">
        <w:smartTagPr>
          <w:attr w:name="ProductID" w:val="Кандринский       сельсовет"/>
        </w:smartTagPr>
        <w:r w:rsidR="00196F9A">
          <w:rPr>
            <w:szCs w:val="28"/>
          </w:rPr>
          <w:t>Кандринский       сельсовет</w:t>
        </w:r>
      </w:smartTag>
      <w:r w:rsidR="00196F9A">
        <w:rPr>
          <w:szCs w:val="28"/>
        </w:rPr>
        <w:t xml:space="preserve">       </w:t>
      </w:r>
    </w:p>
    <w:p w:rsidR="00196F9A" w:rsidRDefault="0019759F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 </w:t>
      </w:r>
      <w:r w:rsidR="00196F9A">
        <w:rPr>
          <w:szCs w:val="28"/>
        </w:rPr>
        <w:t xml:space="preserve">муниципального      района    </w:t>
      </w:r>
    </w:p>
    <w:p w:rsidR="00196F9A" w:rsidRDefault="0019759F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 </w:t>
      </w:r>
      <w:r w:rsidR="00196F9A">
        <w:rPr>
          <w:szCs w:val="28"/>
        </w:rPr>
        <w:t>Туймазинский           район</w:t>
      </w:r>
    </w:p>
    <w:p w:rsidR="00196F9A" w:rsidRPr="005D77E6" w:rsidRDefault="0019759F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 </w:t>
      </w:r>
      <w:r w:rsidR="00196F9A">
        <w:rPr>
          <w:szCs w:val="28"/>
        </w:rPr>
        <w:t xml:space="preserve">Республики  Башкортостан       </w:t>
      </w:r>
      <w:r w:rsidR="0045343C">
        <w:rPr>
          <w:szCs w:val="28"/>
        </w:rPr>
        <w:t xml:space="preserve">         </w:t>
      </w:r>
      <w:r w:rsidR="00F361D3">
        <w:rPr>
          <w:szCs w:val="28"/>
        </w:rPr>
        <w:t xml:space="preserve">     </w:t>
      </w:r>
      <w:r w:rsidR="00D40F2F">
        <w:rPr>
          <w:szCs w:val="28"/>
        </w:rPr>
        <w:t xml:space="preserve">            Р.Р.Рафиков</w:t>
      </w:r>
      <w:r w:rsidR="00196F9A">
        <w:rPr>
          <w:szCs w:val="28"/>
        </w:rPr>
        <w:tab/>
        <w:t xml:space="preserve">       </w:t>
      </w:r>
    </w:p>
    <w:p w:rsidR="00196F9A" w:rsidRPr="005D77E6" w:rsidRDefault="00196F9A" w:rsidP="00196F9A">
      <w:pPr>
        <w:rPr>
          <w:szCs w:val="28"/>
        </w:rPr>
      </w:pPr>
    </w:p>
    <w:p w:rsidR="00C4480F" w:rsidRDefault="00C4480F">
      <w:pPr>
        <w:pStyle w:val="a3"/>
      </w:pPr>
    </w:p>
    <w:sectPr w:rsidR="00C4480F" w:rsidSect="0019759F">
      <w:pgSz w:w="11906" w:h="16838"/>
      <w:pgMar w:top="284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317DD"/>
    <w:rsid w:val="00071D1A"/>
    <w:rsid w:val="000847E4"/>
    <w:rsid w:val="00146953"/>
    <w:rsid w:val="001542A8"/>
    <w:rsid w:val="00196F9A"/>
    <w:rsid w:val="0019759F"/>
    <w:rsid w:val="001B7C7E"/>
    <w:rsid w:val="001D5594"/>
    <w:rsid w:val="00342D04"/>
    <w:rsid w:val="003D6E51"/>
    <w:rsid w:val="003F16C7"/>
    <w:rsid w:val="0040273C"/>
    <w:rsid w:val="004048CA"/>
    <w:rsid w:val="0045343C"/>
    <w:rsid w:val="0049553B"/>
    <w:rsid w:val="004A4EF7"/>
    <w:rsid w:val="005814F8"/>
    <w:rsid w:val="005B5D9A"/>
    <w:rsid w:val="006010B9"/>
    <w:rsid w:val="00660DAC"/>
    <w:rsid w:val="00755E26"/>
    <w:rsid w:val="007963B2"/>
    <w:rsid w:val="00820259"/>
    <w:rsid w:val="0087114C"/>
    <w:rsid w:val="009A4775"/>
    <w:rsid w:val="00A04C1A"/>
    <w:rsid w:val="00A53FA2"/>
    <w:rsid w:val="00A65136"/>
    <w:rsid w:val="00A74FE8"/>
    <w:rsid w:val="00B47804"/>
    <w:rsid w:val="00BE67B4"/>
    <w:rsid w:val="00C4480F"/>
    <w:rsid w:val="00C95557"/>
    <w:rsid w:val="00D07C9C"/>
    <w:rsid w:val="00D40F2F"/>
    <w:rsid w:val="00DF65E1"/>
    <w:rsid w:val="00E246A9"/>
    <w:rsid w:val="00F3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59"/>
    <w:rPr>
      <w:sz w:val="28"/>
      <w:szCs w:val="24"/>
    </w:rPr>
  </w:style>
  <w:style w:type="paragraph" w:styleId="1">
    <w:name w:val="heading 1"/>
    <w:basedOn w:val="a"/>
    <w:next w:val="a"/>
    <w:qFormat/>
    <w:rsid w:val="0082025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25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2025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E24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5B5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5D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0F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web">
    <w:name w:val="normalweb"/>
    <w:basedOn w:val="a"/>
    <w:rsid w:val="0019759F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66AA-057A-47E3-BCF7-D488CB4B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2020-09-21T10:26:00Z</cp:lastPrinted>
  <dcterms:created xsi:type="dcterms:W3CDTF">2020-11-26T06:28:00Z</dcterms:created>
  <dcterms:modified xsi:type="dcterms:W3CDTF">2020-11-26T06:28:00Z</dcterms:modified>
</cp:coreProperties>
</file>