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DB106E" w:rsidTr="00DB106E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  <w:proofErr w:type="gramStart"/>
            <w:r w:rsidRPr="001D5594">
              <w:rPr>
                <w:b/>
                <w:sz w:val="22"/>
              </w:rPr>
              <w:t>Баш</w:t>
            </w:r>
            <w:proofErr w:type="gramEnd"/>
            <w:r w:rsidRPr="0087114C">
              <w:rPr>
                <w:rFonts w:ascii="Lucida Sans Unicode" w:hAnsi="Lucida Sans Unicode"/>
                <w:b/>
                <w:sz w:val="16"/>
              </w:rPr>
              <w:t>Ҡ</w:t>
            </w:r>
            <w:r w:rsidRPr="001D5594">
              <w:rPr>
                <w:b/>
                <w:sz w:val="22"/>
                <w:lang w:val="be-BY"/>
              </w:rPr>
              <w:t>ортостан Республикаһы</w:t>
            </w:r>
          </w:p>
          <w:p w:rsidR="00DB106E" w:rsidRPr="001D5594" w:rsidRDefault="00495F45" w:rsidP="00DB106E">
            <w:pPr>
              <w:jc w:val="center"/>
              <w:rPr>
                <w:b/>
                <w:sz w:val="24"/>
                <w:lang w:val="be-BY"/>
              </w:rPr>
            </w:pPr>
            <w:r w:rsidRPr="00495F4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16.85pt;margin-top:13.9pt;width:79.6pt;height:75.25pt;z-index:251657728" filled="f" stroked="f">
                  <v:textbox style="mso-next-textbox:#_x0000_s1031">
                    <w:txbxContent>
                      <w:p w:rsidR="00DB106E" w:rsidRDefault="00BF76FB" w:rsidP="00DB106E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9310" cy="861060"/>
                              <wp:effectExtent l="19050" t="0" r="8890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9310" cy="861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B106E" w:rsidRDefault="00DB106E" w:rsidP="00DB106E">
            <w:pPr>
              <w:rPr>
                <w:b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B106E" w:rsidRPr="001D5594" w:rsidRDefault="00DB106E" w:rsidP="00DB106E">
            <w:pPr>
              <w:pStyle w:val="1"/>
              <w:rPr>
                <w:rFonts w:ascii="Times New Roman" w:hAnsi="Times New Roman"/>
              </w:rPr>
            </w:pPr>
            <w:r w:rsidRPr="001D5594">
              <w:rPr>
                <w:rFonts w:ascii="Times New Roman" w:hAnsi="Times New Roman"/>
              </w:rPr>
              <w:t>Республика Башкортостан</w:t>
            </w:r>
          </w:p>
          <w:p w:rsidR="00DB106E" w:rsidRPr="001D5594" w:rsidRDefault="00DB106E" w:rsidP="00DB106E">
            <w:pPr>
              <w:rPr>
                <w:b/>
                <w:caps/>
                <w:sz w:val="22"/>
                <w:lang w:val="be-BY"/>
              </w:rPr>
            </w:pPr>
          </w:p>
        </w:tc>
      </w:tr>
      <w:tr w:rsidR="00DB106E" w:rsidTr="00DB106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>Баш</w:t>
            </w:r>
            <w:r>
              <w:rPr>
                <w:rFonts w:ascii="Lucida Sans Unicode" w:hAnsi="Lucida Sans Unicode"/>
                <w:sz w:val="16"/>
              </w:rPr>
              <w:t>Ҡ</w:t>
            </w:r>
            <w:r w:rsidRPr="001D5594">
              <w:rPr>
                <w:rFonts w:ascii="Times New Roman" w:hAnsi="Times New Roman"/>
                <w:sz w:val="22"/>
              </w:rPr>
              <w:t xml:space="preserve">ортостан Республикаһының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Туймазы </w:t>
            </w:r>
            <w:r w:rsidRPr="001D5594">
              <w:rPr>
                <w:rFonts w:ascii="Times New Roman" w:hAnsi="Times New Roman"/>
                <w:sz w:val="22"/>
              </w:rPr>
              <w:t xml:space="preserve"> районы муниципаль районының </w:t>
            </w:r>
            <w:r>
              <w:rPr>
                <w:rFonts w:ascii="Times New Roman" w:hAnsi="Times New Roman"/>
                <w:sz w:val="22"/>
                <w:lang w:val="ru-RU"/>
              </w:rPr>
              <w:t xml:space="preserve"> </w:t>
            </w:r>
            <w:r w:rsidRPr="00D07C9C">
              <w:rPr>
                <w:rFonts w:ascii="Lucida Sans Unicode" w:hAnsi="Lucida Sans Unicode"/>
                <w:b w:val="0"/>
              </w:rPr>
              <w:t>Ҡ</w:t>
            </w:r>
            <w:r w:rsidRPr="00D07C9C">
              <w:rPr>
                <w:rFonts w:ascii="Times New Roman" w:hAnsi="Times New Roman"/>
              </w:rPr>
              <w:t>андра</w:t>
            </w:r>
            <w:r>
              <w:t xml:space="preserve"> </w:t>
            </w:r>
            <w:r w:rsidRPr="001D5594">
              <w:rPr>
                <w:rFonts w:ascii="Times New Roman" w:hAnsi="Times New Roman"/>
                <w:sz w:val="22"/>
              </w:rPr>
              <w:t xml:space="preserve">ауыл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с</w:t>
            </w:r>
            <w:r w:rsidRPr="001D5594">
              <w:rPr>
                <w:rFonts w:ascii="Times New Roman" w:hAnsi="Times New Roman"/>
                <w:sz w:val="22"/>
              </w:rPr>
              <w:t xml:space="preserve">оветы </w:t>
            </w:r>
          </w:p>
          <w:p w:rsidR="00DB106E" w:rsidRPr="001D5594" w:rsidRDefault="00DB106E" w:rsidP="00DB106E">
            <w:pPr>
              <w:pStyle w:val="a4"/>
              <w:rPr>
                <w:rFonts w:ascii="Times New Roman" w:hAnsi="Times New Roman"/>
                <w:sz w:val="22"/>
              </w:rPr>
            </w:pPr>
            <w:r w:rsidRPr="001D5594">
              <w:rPr>
                <w:rFonts w:ascii="Times New Roman" w:hAnsi="Times New Roman"/>
                <w:sz w:val="22"/>
              </w:rPr>
              <w:t>ауыл биләмәһе башлығы</w:t>
            </w:r>
          </w:p>
          <w:p w:rsidR="00DB106E" w:rsidRPr="001D5594" w:rsidRDefault="00DB106E" w:rsidP="00DB106E">
            <w:pPr>
              <w:jc w:val="center"/>
              <w:rPr>
                <w:b/>
                <w:sz w:val="22"/>
                <w:lang w:val="be-BY"/>
              </w:rPr>
            </w:pPr>
          </w:p>
          <w:p w:rsidR="00DB106E" w:rsidRPr="00D07C9C" w:rsidRDefault="00DB106E" w:rsidP="00DB106E">
            <w:pPr>
              <w:jc w:val="center"/>
              <w:rPr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 xml:space="preserve">452765, </w:t>
            </w:r>
            <w:r w:rsidRPr="00D07C9C">
              <w:rPr>
                <w:rFonts w:ascii="Lucida Sans Unicode" w:hAnsi="Lucida Sans Unicode"/>
                <w:sz w:val="18"/>
                <w:szCs w:val="18"/>
              </w:rPr>
              <w:t>Ҡ</w:t>
            </w:r>
            <w:r w:rsidRPr="00D07C9C">
              <w:rPr>
                <w:sz w:val="18"/>
                <w:szCs w:val="18"/>
              </w:rPr>
              <w:t>андра</w:t>
            </w:r>
            <w:r w:rsidRPr="00D07C9C">
              <w:rPr>
                <w:sz w:val="18"/>
                <w:szCs w:val="18"/>
                <w:lang w:val="be-BY"/>
              </w:rPr>
              <w:t xml:space="preserve"> ауылы,  Ленин урамы, 16</w:t>
            </w:r>
          </w:p>
          <w:p w:rsidR="00DB106E" w:rsidRPr="00D07C9C" w:rsidRDefault="00DB106E" w:rsidP="00DB106E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07C9C">
              <w:rPr>
                <w:sz w:val="18"/>
                <w:szCs w:val="18"/>
                <w:lang w:val="be-BY"/>
              </w:rPr>
              <w:t>Тел. 8(34782) 4-74-52</w:t>
            </w:r>
          </w:p>
          <w:p w:rsidR="00DB106E" w:rsidRPr="001D5594" w:rsidRDefault="00DB106E" w:rsidP="00DB106E">
            <w:pPr>
              <w:jc w:val="center"/>
              <w:rPr>
                <w:sz w:val="20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Default="00DB106E" w:rsidP="00DB106E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B106E" w:rsidRPr="001D5594" w:rsidRDefault="00DB106E" w:rsidP="00DB106E">
            <w:pPr>
              <w:pStyle w:val="a4"/>
              <w:ind w:left="119" w:firstLine="57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</w:rPr>
              <w:t xml:space="preserve">Глава сельского поселения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>Кандринский</w:t>
            </w:r>
            <w:r w:rsidRPr="001D5594">
              <w:rPr>
                <w:rFonts w:ascii="Times New Roman" w:hAnsi="Times New Roman"/>
                <w:sz w:val="22"/>
              </w:rPr>
              <w:t xml:space="preserve"> сельсовет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</w:t>
            </w:r>
            <w:r w:rsidRPr="001D5594">
              <w:rPr>
                <w:rFonts w:ascii="Times New Roman" w:hAnsi="Times New Roman"/>
                <w:sz w:val="22"/>
              </w:rPr>
              <w:t xml:space="preserve">муниципального района </w:t>
            </w: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    Туймазинский </w:t>
            </w:r>
            <w:r w:rsidRPr="001D5594">
              <w:rPr>
                <w:rFonts w:ascii="Times New Roman" w:hAnsi="Times New Roman"/>
                <w:sz w:val="22"/>
              </w:rPr>
              <w:t xml:space="preserve">район 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sz w:val="22"/>
                <w:lang w:val="ru-RU"/>
              </w:rPr>
            </w:pPr>
            <w:r w:rsidRPr="001D5594">
              <w:rPr>
                <w:rFonts w:ascii="Times New Roman" w:hAnsi="Times New Roman"/>
                <w:sz w:val="22"/>
                <w:lang w:val="ru-RU"/>
              </w:rPr>
              <w:t xml:space="preserve">   </w:t>
            </w:r>
            <w:r w:rsidRPr="001D5594">
              <w:rPr>
                <w:rFonts w:ascii="Times New Roman" w:hAnsi="Times New Roman"/>
                <w:sz w:val="22"/>
              </w:rPr>
              <w:t>Республики Башкортостан</w:t>
            </w:r>
          </w:p>
          <w:p w:rsidR="00DB106E" w:rsidRPr="001D5594" w:rsidRDefault="00DB106E" w:rsidP="00DB106E">
            <w:pPr>
              <w:pStyle w:val="a4"/>
              <w:tabs>
                <w:tab w:val="left" w:pos="4166"/>
              </w:tabs>
              <w:ind w:left="233" w:firstLine="228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B106E" w:rsidRPr="001D5594" w:rsidRDefault="00DB106E" w:rsidP="00DB106E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  <w:lang w:val="be-BY"/>
              </w:rPr>
              <w:t>452765</w:t>
            </w:r>
            <w:r w:rsidRPr="001D5594">
              <w:rPr>
                <w:sz w:val="18"/>
                <w:lang w:val="be-BY"/>
              </w:rPr>
              <w:t xml:space="preserve">, село </w:t>
            </w:r>
            <w:r>
              <w:rPr>
                <w:sz w:val="18"/>
                <w:lang w:val="be-BY"/>
              </w:rPr>
              <w:t>Кандры</w:t>
            </w:r>
            <w:r w:rsidRPr="001D5594">
              <w:rPr>
                <w:sz w:val="18"/>
                <w:lang w:val="be-BY"/>
              </w:rPr>
              <w:t>, ул.</w:t>
            </w:r>
            <w:r>
              <w:rPr>
                <w:sz w:val="18"/>
                <w:lang w:val="be-BY"/>
              </w:rPr>
              <w:t>Ленина</w:t>
            </w:r>
            <w:r w:rsidRPr="001D5594">
              <w:rPr>
                <w:sz w:val="18"/>
                <w:lang w:val="be-BY"/>
              </w:rPr>
              <w:t xml:space="preserve">, </w:t>
            </w:r>
            <w:r>
              <w:rPr>
                <w:sz w:val="18"/>
                <w:lang w:val="be-BY"/>
              </w:rPr>
              <w:t>16</w:t>
            </w:r>
          </w:p>
          <w:p w:rsidR="00DB106E" w:rsidRPr="001D5594" w:rsidRDefault="00DB106E" w:rsidP="00DB106E">
            <w:pPr>
              <w:jc w:val="center"/>
              <w:rPr>
                <w:sz w:val="20"/>
              </w:rPr>
            </w:pPr>
            <w:r w:rsidRPr="001D5594">
              <w:rPr>
                <w:sz w:val="18"/>
                <w:lang w:val="be-BY"/>
              </w:rPr>
              <w:t>Тел. 8(</w:t>
            </w:r>
            <w:r>
              <w:rPr>
                <w:sz w:val="18"/>
                <w:lang w:val="be-BY"/>
              </w:rPr>
              <w:t>34782</w:t>
            </w:r>
            <w:r w:rsidRPr="001D5594">
              <w:rPr>
                <w:sz w:val="18"/>
                <w:lang w:val="be-BY"/>
              </w:rPr>
              <w:t>)</w:t>
            </w:r>
            <w:r>
              <w:rPr>
                <w:sz w:val="18"/>
                <w:lang w:val="be-BY"/>
              </w:rPr>
              <w:t xml:space="preserve"> 4-74-52 </w:t>
            </w:r>
          </w:p>
        </w:tc>
      </w:tr>
    </w:tbl>
    <w:p w:rsidR="00DB106E" w:rsidRPr="00D07C9C" w:rsidRDefault="00DB106E" w:rsidP="00016A88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>
        <w:rPr>
          <w:b/>
          <w:sz w:val="25"/>
        </w:rPr>
        <w:t xml:space="preserve"> </w:t>
      </w:r>
      <w:r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   </w:t>
      </w:r>
      <w:r>
        <w:rPr>
          <w:b/>
          <w:lang w:val="be-BY"/>
        </w:rPr>
        <w:t>РЕШЕНИЕ</w:t>
      </w:r>
    </w:p>
    <w:p w:rsidR="007B1C9A" w:rsidRPr="003B3FA7" w:rsidRDefault="007B1C9A" w:rsidP="007B1C9A">
      <w:pPr>
        <w:rPr>
          <w:i/>
          <w:sz w:val="24"/>
        </w:rPr>
      </w:pPr>
    </w:p>
    <w:p w:rsidR="007B1C9A" w:rsidRPr="007B1C9A" w:rsidRDefault="007B1C9A" w:rsidP="007B1C9A">
      <w:pPr>
        <w:jc w:val="center"/>
        <w:rPr>
          <w:b/>
          <w:sz w:val="24"/>
        </w:rPr>
      </w:pPr>
    </w:p>
    <w:p w:rsidR="007B1C9A" w:rsidRPr="007B1C9A" w:rsidRDefault="007B1C9A" w:rsidP="007B1C9A">
      <w:pPr>
        <w:jc w:val="center"/>
        <w:rPr>
          <w:b/>
          <w:sz w:val="24"/>
        </w:rPr>
      </w:pPr>
      <w:r w:rsidRPr="007B1C9A">
        <w:rPr>
          <w:b/>
          <w:sz w:val="24"/>
        </w:rPr>
        <w:t>Об утверждении Положения о порядке списания муниципального имущества сельского поселения Кандринский сельсовет муниципального района Туймазинский район Республики Башкортостан</w:t>
      </w:r>
    </w:p>
    <w:p w:rsidR="007B1C9A" w:rsidRPr="007B1C9A" w:rsidRDefault="007B1C9A" w:rsidP="007B1C9A">
      <w:pPr>
        <w:jc w:val="center"/>
        <w:rPr>
          <w:b/>
          <w:sz w:val="24"/>
        </w:rPr>
      </w:pPr>
    </w:p>
    <w:p w:rsidR="007B1C9A" w:rsidRPr="007B1C9A" w:rsidRDefault="007B1C9A" w:rsidP="007B1C9A">
      <w:pPr>
        <w:ind w:firstLine="567"/>
        <w:jc w:val="both"/>
        <w:rPr>
          <w:sz w:val="24"/>
        </w:rPr>
      </w:pPr>
      <w:proofErr w:type="gramStart"/>
      <w:r w:rsidRPr="007B1C9A">
        <w:rPr>
          <w:sz w:val="24"/>
        </w:rPr>
        <w:t>В соответствии с Федеральным законом  от 06.10.2003 года  № 131-ФЗ «Об общих принципах организации местного самоуправления в Российской Федерации», постановлением Правительства Республики Башкортостан от 17.02.2020 года № 86 «Об утверждении Положения о порядке списания государственного имущества Республики Башкортостан  и признании утратившими силу некоторых решений Правительства Республики Башкортостан», в целях  повышения эффективности управления муниципальным имуществом муниципального района Туймазинский район Республики Башкортостан, Совет сельского</w:t>
      </w:r>
      <w:proofErr w:type="gramEnd"/>
      <w:r w:rsidRPr="007B1C9A">
        <w:rPr>
          <w:sz w:val="24"/>
        </w:rPr>
        <w:t xml:space="preserve"> поселения Кандринский сельсовет муниципального района Туймазинский район Республики Башкортостан,  </w:t>
      </w:r>
      <w:proofErr w:type="gramStart"/>
      <w:r w:rsidRPr="007B1C9A">
        <w:rPr>
          <w:sz w:val="24"/>
        </w:rPr>
        <w:t>Р</w:t>
      </w:r>
      <w:proofErr w:type="gramEnd"/>
      <w:r w:rsidRPr="007B1C9A">
        <w:rPr>
          <w:sz w:val="24"/>
        </w:rPr>
        <w:t xml:space="preserve"> Е Ш И Л :</w:t>
      </w:r>
    </w:p>
    <w:p w:rsidR="007B1C9A" w:rsidRPr="007B1C9A" w:rsidRDefault="007B1C9A" w:rsidP="007B1C9A">
      <w:pPr>
        <w:pStyle w:val="20"/>
        <w:tabs>
          <w:tab w:val="left" w:pos="0"/>
        </w:tabs>
        <w:spacing w:after="0" w:line="240" w:lineRule="auto"/>
        <w:rPr>
          <w:sz w:val="24"/>
        </w:rPr>
      </w:pPr>
    </w:p>
    <w:p w:rsidR="007B1C9A" w:rsidRPr="007B1C9A" w:rsidRDefault="007B1C9A" w:rsidP="007B1C9A">
      <w:pPr>
        <w:pStyle w:val="20"/>
        <w:tabs>
          <w:tab w:val="left" w:pos="0"/>
        </w:tabs>
        <w:spacing w:after="0" w:line="240" w:lineRule="auto"/>
        <w:ind w:left="0" w:firstLine="567"/>
        <w:jc w:val="both"/>
        <w:rPr>
          <w:sz w:val="24"/>
        </w:rPr>
      </w:pPr>
      <w:r w:rsidRPr="007B1C9A">
        <w:rPr>
          <w:sz w:val="24"/>
        </w:rPr>
        <w:t>1. Утвердить Положение о порядке списания муниципального имущества сельского поселения Кандринский сельсовет муниципального района Туймазинский район Республики Башкортостан согласно приложению к настоящему решению.</w:t>
      </w:r>
    </w:p>
    <w:p w:rsidR="007B1C9A" w:rsidRPr="007B1C9A" w:rsidRDefault="007B1C9A" w:rsidP="007B1C9A">
      <w:pPr>
        <w:ind w:firstLine="567"/>
        <w:jc w:val="both"/>
        <w:rPr>
          <w:sz w:val="24"/>
        </w:rPr>
      </w:pPr>
      <w:r w:rsidRPr="007B1C9A">
        <w:rPr>
          <w:sz w:val="24"/>
        </w:rPr>
        <w:t>2. Признать утратившим силу:</w:t>
      </w:r>
    </w:p>
    <w:p w:rsidR="007B1C9A" w:rsidRPr="007B1C9A" w:rsidRDefault="007B1C9A" w:rsidP="007B1C9A">
      <w:pPr>
        <w:ind w:firstLine="567"/>
        <w:jc w:val="both"/>
        <w:rPr>
          <w:sz w:val="24"/>
        </w:rPr>
      </w:pPr>
      <w:r w:rsidRPr="007B1C9A">
        <w:rPr>
          <w:sz w:val="24"/>
        </w:rPr>
        <w:t xml:space="preserve">- решение Совета </w:t>
      </w:r>
      <w:r>
        <w:rPr>
          <w:sz w:val="24"/>
        </w:rPr>
        <w:t xml:space="preserve">сельского поселения Кандринский сельсовет </w:t>
      </w:r>
      <w:r w:rsidRPr="007B1C9A">
        <w:rPr>
          <w:sz w:val="24"/>
        </w:rPr>
        <w:t>муниципального района Туймазинский район Республики Башкортостан от 27.06.2006 года № 121 «Об утверждении  Положения о порядке списания основных средств, находящихся в муниципальной собственности сельского поселения Кандринский сельсовет муниципального района Туймазинский район РБ» (</w:t>
      </w:r>
      <w:r w:rsidR="00A17BCC">
        <w:rPr>
          <w:sz w:val="24"/>
        </w:rPr>
        <w:t xml:space="preserve">в ред. </w:t>
      </w:r>
      <w:r w:rsidRPr="007B1C9A">
        <w:rPr>
          <w:sz w:val="24"/>
        </w:rPr>
        <w:t>№227 от 05.10.2018).</w:t>
      </w:r>
    </w:p>
    <w:p w:rsidR="007B1C9A" w:rsidRPr="007B1C9A" w:rsidRDefault="007B1C9A" w:rsidP="007B1C9A">
      <w:pPr>
        <w:ind w:firstLine="567"/>
        <w:jc w:val="both"/>
        <w:rPr>
          <w:sz w:val="24"/>
          <w:lang w:eastAsia="zh-CN"/>
        </w:rPr>
      </w:pPr>
      <w:r w:rsidRPr="007B1C9A">
        <w:rPr>
          <w:sz w:val="24"/>
        </w:rPr>
        <w:t>3.</w:t>
      </w:r>
      <w:r w:rsidRPr="007B1C9A">
        <w:rPr>
          <w:bCs/>
          <w:sz w:val="24"/>
        </w:rPr>
        <w:t xml:space="preserve"> </w:t>
      </w:r>
      <w:proofErr w:type="gramStart"/>
      <w:r w:rsidRPr="007B1C9A">
        <w:rPr>
          <w:bCs/>
          <w:sz w:val="24"/>
        </w:rPr>
        <w:t>Р</w:t>
      </w:r>
      <w:r w:rsidRPr="007B1C9A">
        <w:rPr>
          <w:sz w:val="24"/>
        </w:rPr>
        <w:t>азместить</w:t>
      </w:r>
      <w:proofErr w:type="gramEnd"/>
      <w:r w:rsidRPr="007B1C9A">
        <w:rPr>
          <w:sz w:val="24"/>
        </w:rPr>
        <w:t xml:space="preserve">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7B1C9A" w:rsidRPr="007B1C9A" w:rsidRDefault="007B1C9A" w:rsidP="007B1C9A">
      <w:pPr>
        <w:pStyle w:val="20"/>
        <w:tabs>
          <w:tab w:val="left" w:pos="567"/>
        </w:tabs>
        <w:spacing w:after="0" w:line="240" w:lineRule="auto"/>
        <w:ind w:left="0"/>
        <w:rPr>
          <w:sz w:val="24"/>
        </w:rPr>
      </w:pPr>
      <w:r w:rsidRPr="007B1C9A">
        <w:rPr>
          <w:sz w:val="24"/>
        </w:rPr>
        <w:tab/>
        <w:t>4. Данное решение вступает в силу со дня его принятия.</w:t>
      </w:r>
    </w:p>
    <w:p w:rsidR="007B1C9A" w:rsidRPr="007B1C9A" w:rsidRDefault="007B1C9A" w:rsidP="007B1C9A">
      <w:pPr>
        <w:pStyle w:val="20"/>
        <w:tabs>
          <w:tab w:val="left" w:pos="0"/>
          <w:tab w:val="left" w:pos="567"/>
        </w:tabs>
        <w:spacing w:after="0" w:line="240" w:lineRule="auto"/>
        <w:ind w:left="0"/>
        <w:rPr>
          <w:sz w:val="24"/>
        </w:rPr>
      </w:pPr>
      <w:r w:rsidRPr="007B1C9A">
        <w:rPr>
          <w:bCs/>
          <w:sz w:val="24"/>
        </w:rPr>
        <w:tab/>
        <w:t xml:space="preserve">5. </w:t>
      </w:r>
      <w:r w:rsidRPr="007B1C9A">
        <w:rPr>
          <w:sz w:val="24"/>
        </w:rPr>
        <w:t>Контроль над исполнением данного решения возложить на постоянную комиссию Совета по бюджету, налогам и вопросам собственности.</w:t>
      </w:r>
    </w:p>
    <w:p w:rsidR="00016A88" w:rsidRPr="007B1C9A" w:rsidRDefault="00016A88" w:rsidP="007B1C9A">
      <w:pPr>
        <w:pStyle w:val="aa"/>
        <w:tabs>
          <w:tab w:val="num" w:pos="0"/>
          <w:tab w:val="left" w:pos="851"/>
        </w:tabs>
        <w:ind w:left="1080" w:firstLine="567"/>
        <w:jc w:val="both"/>
        <w:rPr>
          <w:b w:val="0"/>
          <w:sz w:val="24"/>
          <w:szCs w:val="24"/>
        </w:rPr>
      </w:pPr>
    </w:p>
    <w:p w:rsidR="00196F9A" w:rsidRPr="007B1C9A" w:rsidRDefault="00196F9A" w:rsidP="007B1C9A">
      <w:pPr>
        <w:pStyle w:val="a3"/>
        <w:ind w:left="851"/>
        <w:rPr>
          <w:sz w:val="24"/>
        </w:rPr>
      </w:pPr>
      <w:r w:rsidRPr="007B1C9A">
        <w:rPr>
          <w:sz w:val="24"/>
        </w:rPr>
        <w:t>Глава сельского поселения</w:t>
      </w:r>
    </w:p>
    <w:p w:rsidR="00196F9A" w:rsidRPr="007B1C9A" w:rsidRDefault="00196F9A" w:rsidP="007B1C9A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 w:rsidRPr="007B1C9A">
          <w:rPr>
            <w:sz w:val="24"/>
          </w:rPr>
          <w:t>Кандринский       сельсовет</w:t>
        </w:r>
      </w:smartTag>
      <w:r w:rsidRPr="007B1C9A">
        <w:rPr>
          <w:sz w:val="24"/>
        </w:rPr>
        <w:t xml:space="preserve">       </w:t>
      </w:r>
    </w:p>
    <w:p w:rsidR="00196F9A" w:rsidRPr="007B1C9A" w:rsidRDefault="00196F9A" w:rsidP="007B1C9A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 w:rsidRPr="007B1C9A">
        <w:rPr>
          <w:sz w:val="24"/>
        </w:rPr>
        <w:t xml:space="preserve">муниципального      района    </w:t>
      </w:r>
    </w:p>
    <w:p w:rsidR="00196F9A" w:rsidRPr="007B1C9A" w:rsidRDefault="00196F9A" w:rsidP="007B1C9A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  <w:r w:rsidRPr="007B1C9A">
        <w:rPr>
          <w:sz w:val="24"/>
        </w:rPr>
        <w:t>Туймазинский           район</w:t>
      </w:r>
    </w:p>
    <w:p w:rsidR="007B1C9A" w:rsidRPr="007B1C9A" w:rsidRDefault="00196F9A" w:rsidP="007B1C9A">
      <w:pPr>
        <w:pStyle w:val="a3"/>
        <w:tabs>
          <w:tab w:val="clear" w:pos="9355"/>
          <w:tab w:val="left" w:pos="7665"/>
        </w:tabs>
        <w:ind w:left="851"/>
        <w:rPr>
          <w:sz w:val="24"/>
        </w:rPr>
        <w:sectPr w:rsidR="007B1C9A" w:rsidRPr="007B1C9A" w:rsidSect="006970C1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 w:rsidRPr="007B1C9A">
        <w:rPr>
          <w:sz w:val="24"/>
        </w:rPr>
        <w:t xml:space="preserve">Республики  Башкортостан   </w:t>
      </w:r>
      <w:r w:rsidR="00270E6D" w:rsidRPr="007B1C9A">
        <w:rPr>
          <w:sz w:val="24"/>
        </w:rPr>
        <w:t xml:space="preserve">                           </w:t>
      </w:r>
      <w:r w:rsidRPr="007B1C9A">
        <w:rPr>
          <w:sz w:val="24"/>
        </w:rPr>
        <w:t xml:space="preserve">     </w:t>
      </w:r>
      <w:r w:rsidR="00142B3F" w:rsidRPr="007B1C9A">
        <w:rPr>
          <w:sz w:val="24"/>
        </w:rPr>
        <w:t>Р.Р.Рафиков</w:t>
      </w:r>
    </w:p>
    <w:p w:rsidR="007B1C9A" w:rsidRPr="007B1C9A" w:rsidRDefault="007B1C9A" w:rsidP="007B1C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B1C9A" w:rsidRPr="007B1C9A" w:rsidRDefault="007B1C9A" w:rsidP="007B1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7B1C9A" w:rsidRPr="007B1C9A" w:rsidRDefault="007B1C9A" w:rsidP="007B1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B1C9A" w:rsidRPr="007B1C9A" w:rsidRDefault="007B1C9A" w:rsidP="007B1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Кандринский сельсовет </w:t>
      </w:r>
    </w:p>
    <w:p w:rsidR="007B1C9A" w:rsidRPr="007B1C9A" w:rsidRDefault="007B1C9A" w:rsidP="007B1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7B1C9A" w:rsidRPr="007B1C9A" w:rsidRDefault="007B1C9A" w:rsidP="007B1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Туймазинский район </w:t>
      </w:r>
    </w:p>
    <w:p w:rsidR="007B1C9A" w:rsidRPr="007B1C9A" w:rsidRDefault="007B1C9A" w:rsidP="007B1C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B1C9A" w:rsidRPr="007B1C9A" w:rsidRDefault="007B1C9A" w:rsidP="007B1C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7B1C9A" w:rsidRPr="007B1C9A" w:rsidRDefault="007B1C9A" w:rsidP="007B1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ПОЛОЖЕНИЕ</w:t>
      </w:r>
    </w:p>
    <w:p w:rsidR="007B1C9A" w:rsidRPr="007B1C9A" w:rsidRDefault="007B1C9A" w:rsidP="007B1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О ПОРЯДКЕ СПИСАНИЯ МУНИЦИПАЛЬНОГО ИМУЩЕСТВА</w:t>
      </w:r>
    </w:p>
    <w:p w:rsidR="007B1C9A" w:rsidRPr="007B1C9A" w:rsidRDefault="007B1C9A" w:rsidP="007B1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СЕЛЬСКОГО ПОСЕЛЕНИЯ КАНДРИНСКИЙ СЕЛЬСОВЕТ МУНИЦИПАЛЬНОГО РАЙОНА ТУЙМАЗИНСКИЙ РАЙОН РЕСПУБЛИКИ БАШКОРТОСТАН</w:t>
      </w:r>
    </w:p>
    <w:p w:rsidR="007B1C9A" w:rsidRPr="007B1C9A" w:rsidRDefault="007B1C9A" w:rsidP="007B1C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B1C9A" w:rsidRPr="007B1C9A" w:rsidRDefault="007B1C9A" w:rsidP="007B1C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B1C9A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списания движимого и недвижимого имущества, находящегося в собственности сельского поселения Кандринский сельсовет муниципального района Туймазинский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 Кандринский сельсовет муниципального района Туймазинский район Республики Башкортостан (далее - муниципальные предприятия) или на праве оперативного управления за муниципальными учреждениями и казенными предприятиями сельского поселения</w:t>
      </w:r>
      <w:proofErr w:type="gramEnd"/>
      <w:r w:rsidRPr="007B1C9A">
        <w:rPr>
          <w:rFonts w:ascii="Times New Roman" w:hAnsi="Times New Roman" w:cs="Times New Roman"/>
          <w:sz w:val="24"/>
          <w:szCs w:val="24"/>
        </w:rPr>
        <w:t xml:space="preserve"> Кандринский сельсовет муниципального района Туймазинский район Республики Башкортостан (далее - муниципальные учреждения, казенные предприятия), а также имущества, составляющего казну сельского поселения Кандринский сельсовет муниципального района Туймазинский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лиц. 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C9A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учредитель - администрация сельского поселения Кандринский сельсовет муниципального района Туймазинский район  Республики Башкортостан (далее – учредитель или администрация), осуществляющая функции и полномочия учредителя в отношении муниципального учреждения, муниципального  и казенного предприятия сельского поселения Кандринский сельсовет муниципального района Туймазинский район Республики Башкортостан.</w:t>
      </w:r>
    </w:p>
    <w:p w:rsidR="007B1C9A" w:rsidRPr="007B1C9A" w:rsidRDefault="007B1C9A" w:rsidP="007B1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2. ПОРЯДОК ПРИНЯТИЯ РЕШЕНИЙ О СПИСАНИИ ИМУЩЕСТВА</w:t>
      </w:r>
    </w:p>
    <w:p w:rsidR="007B1C9A" w:rsidRPr="007B1C9A" w:rsidRDefault="007B1C9A" w:rsidP="007B1C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7B1C9A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lastRenderedPageBreak/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7B1C9A">
        <w:rPr>
          <w:rFonts w:ascii="Times New Roman" w:hAnsi="Times New Roman" w:cs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7B1C9A">
        <w:rPr>
          <w:rFonts w:ascii="Times New Roman" w:hAnsi="Times New Roman" w:cs="Times New Roman"/>
          <w:sz w:val="24"/>
          <w:szCs w:val="24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учредителем, принимается с учетом стоимости его единицы в следующем порядке: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свыше 50 тыс. рублей до 100 тыс. рублей - указанными учреждениями и предприятиями по согласованию с их учредителем;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свыше 100 тыс. рублей - указанными учреждениями и предприятиями по согласованию с Советом сельского поселения Кандринский сельсовет муниципального района Туймазинский район Республики Башкортостан (далее - Совет).   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4"/>
      <w:bookmarkEnd w:id="4"/>
      <w:r w:rsidRPr="007B1C9A">
        <w:rPr>
          <w:rFonts w:ascii="Times New Roman" w:hAnsi="Times New Roman" w:cs="Times New Roman"/>
          <w:sz w:val="24"/>
          <w:szCs w:val="24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с учетом стоимости его единицы в следующем порядке: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до 100 тыс. рублей - указанными учреждениями по согласованию с их учредителем;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свыше 100 тыс. рублей - указанными учреждениями по согласованию с Советом.   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В случае списания транспортных средств и сельскохозяйственной техники муниципальные предприятия уведомляют учредителя  в течение 5 дней после списания.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7B1C9A">
        <w:rPr>
          <w:rFonts w:ascii="Times New Roman" w:hAnsi="Times New Roman" w:cs="Times New Roman"/>
          <w:sz w:val="24"/>
          <w:szCs w:val="24"/>
        </w:rPr>
        <w:t>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</w:t>
      </w:r>
      <w:proofErr w:type="gramEnd"/>
      <w:r w:rsidRPr="007B1C9A">
        <w:rPr>
          <w:rFonts w:ascii="Times New Roman" w:hAnsi="Times New Roman" w:cs="Times New Roman"/>
          <w:sz w:val="24"/>
          <w:szCs w:val="24"/>
        </w:rPr>
        <w:t xml:space="preserve"> 5 дней после списания.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8"/>
      <w:bookmarkEnd w:id="5"/>
      <w:r w:rsidRPr="007B1C9A">
        <w:rPr>
          <w:rFonts w:ascii="Times New Roman" w:hAnsi="Times New Roman" w:cs="Times New Roman"/>
          <w:sz w:val="24"/>
          <w:szCs w:val="24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учредителями, принимается этими организациями по согласованию с Советом.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Советом.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2.8. Решение о списании имущества, составляющего казну сельского поселения Кандринский сельсовет муниципального района Туймазинский район Республики </w:t>
      </w:r>
      <w:r w:rsidRPr="007B1C9A">
        <w:rPr>
          <w:rFonts w:ascii="Times New Roman" w:hAnsi="Times New Roman" w:cs="Times New Roman"/>
          <w:sz w:val="24"/>
          <w:szCs w:val="24"/>
        </w:rPr>
        <w:lastRenderedPageBreak/>
        <w:t>Башкортостан, свободного от прав третьих лиц, принимается администрацией в следующем порядке: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до 100 тыс. рублей - самостоятельно;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недвижимого имущества и движимого имущества балансовой стоимостью свыше 100,0 тыс. рублей – по согласованию с Советом.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1"/>
      <w:bookmarkEnd w:id="6"/>
      <w:r w:rsidRPr="007B1C9A">
        <w:rPr>
          <w:rFonts w:ascii="Times New Roman" w:hAnsi="Times New Roman" w:cs="Times New Roman"/>
          <w:sz w:val="24"/>
          <w:szCs w:val="24"/>
        </w:rPr>
        <w:t>2.9. Решение о списании имущества, составляющего казну сельского поселения Кандринский сельсовет муниципального района Туймазинский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 в следующем порядке: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до 100 тыс. рублей -             по согласованию с администрацией;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недвижимого имущества и движимого имущества балансовой стоимостью свыше 100,0 тыс. рублей – по согласованию с Советом.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  <w:r w:rsidRPr="007B1C9A">
        <w:rPr>
          <w:rFonts w:ascii="Times New Roman" w:hAnsi="Times New Roman" w:cs="Times New Roman"/>
          <w:sz w:val="24"/>
          <w:szCs w:val="24"/>
        </w:rPr>
        <w:t>3. ПОРЯДОК СПИСАНИЯ ИМУЩЕСТВА</w:t>
      </w:r>
    </w:p>
    <w:p w:rsidR="007B1C9A" w:rsidRPr="007B1C9A" w:rsidRDefault="007B1C9A" w:rsidP="007B1C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пунктах 2.2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2.3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2.6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2.9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Положения, до согласования его списания не допускаются.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списываемого недвижимого имущества казны сельского поселения Кандринский сельсовет муниципального района Туймазинский район  Республики Башкортостан осуществляется за счет средств бюджета муниципального района Туймазинский район Республики Башкортостан;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списываемого движимого имущества казны сельского поселения Кандринский сельсовет муниципального района Туймазинский район Республики Башкортостан осуществляется за счет средств бюджета сельского поселения Кандринский сельсовет </w:t>
      </w:r>
      <w:r w:rsidRPr="007B1C9A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 Туймазинский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Детали и узлы, изготовленные с применением драгоценных металлов,  из цветных металлов и не используемые для ремонта других машин, инструментов, приборов и оборудования, подлежат сдаче аффинажным организациям и организациям, занимающимся сбором лома цветных металлов.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7B1C9A">
        <w:rPr>
          <w:rFonts w:ascii="Times New Roman" w:hAnsi="Times New Roman" w:cs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4. ПОРЯДОК СОГЛАСОВАНИЯ СПИСАНИЯ ИМУЩЕСТВА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7B1C9A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пунктах 2.2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2.9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</w:t>
      </w:r>
      <w:proofErr w:type="gramStart"/>
      <w:r w:rsidRPr="007B1C9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B1C9A">
        <w:rPr>
          <w:rFonts w:ascii="Times New Roman" w:hAnsi="Times New Roman" w:cs="Times New Roman"/>
          <w:sz w:val="24"/>
          <w:szCs w:val="24"/>
        </w:rPr>
        <w:t xml:space="preserve">едставляют 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B1C9A"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 w:rsidRPr="007B1C9A">
        <w:rPr>
          <w:rFonts w:ascii="Times New Roman" w:hAnsi="Times New Roman" w:cs="Times New Roman"/>
          <w:sz w:val="24"/>
          <w:szCs w:val="24"/>
        </w:rPr>
        <w:t xml:space="preserve"> району и городу Туймазы (далее - территориальный орган </w:t>
      </w:r>
      <w:proofErr w:type="spellStart"/>
      <w:r w:rsidRPr="007B1C9A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7B1C9A">
        <w:rPr>
          <w:rFonts w:ascii="Times New Roman" w:hAnsi="Times New Roman" w:cs="Times New Roman"/>
          <w:sz w:val="24"/>
          <w:szCs w:val="24"/>
        </w:rPr>
        <w:t xml:space="preserve"> РБ)  следующие документы: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7B1C9A">
        <w:rPr>
          <w:rFonts w:ascii="Times New Roman" w:hAnsi="Times New Roman" w:cs="Times New Roman"/>
          <w:sz w:val="24"/>
          <w:szCs w:val="24"/>
        </w:rPr>
        <w:t>заполненные</w:t>
      </w:r>
      <w:proofErr w:type="gramEnd"/>
      <w:r w:rsidRPr="007B1C9A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7B1C9A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C9A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B1C9A">
        <w:rPr>
          <w:rFonts w:ascii="Times New Roman" w:hAnsi="Times New Roman" w:cs="Times New Roman"/>
          <w:sz w:val="24"/>
          <w:szCs w:val="24"/>
        </w:rPr>
        <w:t>) копию паспорта транспортного средства;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7B1C9A">
        <w:rPr>
          <w:rFonts w:ascii="Times New Roman" w:hAnsi="Times New Roman" w:cs="Times New Roman"/>
          <w:b/>
          <w:sz w:val="24"/>
          <w:szCs w:val="24"/>
        </w:rPr>
        <w:t>е)</w:t>
      </w:r>
      <w:r w:rsidRPr="007B1C9A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недвижимости об объекте недвижимого имущества;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b/>
          <w:sz w:val="24"/>
          <w:szCs w:val="24"/>
        </w:rPr>
        <w:t>ж)</w:t>
      </w:r>
      <w:r w:rsidRPr="007B1C9A">
        <w:rPr>
          <w:rFonts w:ascii="Times New Roman" w:hAnsi="Times New Roman" w:cs="Times New Roman"/>
          <w:sz w:val="24"/>
          <w:szCs w:val="24"/>
        </w:rPr>
        <w:t xml:space="preserve">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1C9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B1C9A">
        <w:rPr>
          <w:rFonts w:ascii="Times New Roman" w:hAnsi="Times New Roman" w:cs="Times New Roman"/>
          <w:sz w:val="24"/>
          <w:szCs w:val="24"/>
        </w:rPr>
        <w:t>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7B1C9A">
        <w:rPr>
          <w:rFonts w:ascii="Times New Roman" w:hAnsi="Times New Roman" w:cs="Times New Roman"/>
          <w:sz w:val="24"/>
          <w:szCs w:val="24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муниципальном районе Туймазинский район  Республике Башкортостан;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7B1C9A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</w:t>
      </w:r>
      <w:proofErr w:type="gramStart"/>
      <w:r w:rsidRPr="007B1C9A">
        <w:rPr>
          <w:rFonts w:ascii="Times New Roman" w:hAnsi="Times New Roman" w:cs="Times New Roman"/>
          <w:sz w:val="24"/>
          <w:szCs w:val="24"/>
        </w:rPr>
        <w:t>дств  с ф</w:t>
      </w:r>
      <w:proofErr w:type="gramEnd"/>
      <w:r w:rsidRPr="007B1C9A">
        <w:rPr>
          <w:rFonts w:ascii="Times New Roman" w:hAnsi="Times New Roman" w:cs="Times New Roman"/>
          <w:sz w:val="24"/>
          <w:szCs w:val="24"/>
        </w:rPr>
        <w:t>отоматериалами для идентификации основного средства (срок действия заключения - 6 месяцев с момента выдачи заключения на момент обращения о согласовании списания);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2.1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C9A">
        <w:rPr>
          <w:rFonts w:ascii="Times New Roman" w:hAnsi="Times New Roman" w:cs="Times New Roman"/>
          <w:sz w:val="24"/>
          <w:szCs w:val="24"/>
        </w:rPr>
        <w:lastRenderedPageBreak/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7B1C9A">
        <w:rPr>
          <w:rFonts w:ascii="Times New Roman" w:hAnsi="Times New Roman" w:cs="Times New Roman"/>
          <w:sz w:val="24"/>
          <w:szCs w:val="24"/>
        </w:rPr>
        <w:t xml:space="preserve">4.2. Обращения организаций  о согласовании списания муниципального имущества сельского поселения Кандринский сельсовет муниципального района Туймазинский район Республики Башкортостан рассматриваются территориальным органом </w:t>
      </w:r>
      <w:proofErr w:type="spellStart"/>
      <w:r w:rsidRPr="007B1C9A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7B1C9A">
        <w:rPr>
          <w:rFonts w:ascii="Times New Roman" w:hAnsi="Times New Roman" w:cs="Times New Roman"/>
          <w:sz w:val="24"/>
          <w:szCs w:val="24"/>
        </w:rPr>
        <w:t xml:space="preserve"> РБ в течение 30 дней.  По итогам рассмотрения указанных обращений, территориальный орган </w:t>
      </w:r>
      <w:proofErr w:type="spellStart"/>
      <w:r w:rsidRPr="007B1C9A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7B1C9A">
        <w:rPr>
          <w:rFonts w:ascii="Times New Roman" w:hAnsi="Times New Roman" w:cs="Times New Roman"/>
          <w:sz w:val="24"/>
          <w:szCs w:val="24"/>
        </w:rPr>
        <w:t xml:space="preserve"> РБ готовит проекты муниципальных нормативно-правовых актов в установленном порядке. 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Решение о согласовании списания имущества либо о мотивированном отказе в этом принимается в зависимости от стоимостной градации и вида имущества согласно п.2.2: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балансовой стоимостью до 100,0 тыс. рублей – администрацией; 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имущества, а также движимого имущества балансовой стоимостью свыше 100,0 тыс. рублей - Советом.  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4.3. Решение об отказе  в согласовании</w:t>
      </w:r>
      <w:r w:rsidRPr="007B1C9A">
        <w:rPr>
          <w:sz w:val="24"/>
          <w:szCs w:val="24"/>
        </w:rPr>
        <w:t xml:space="preserve"> </w:t>
      </w:r>
      <w:r w:rsidRPr="007B1C9A">
        <w:rPr>
          <w:rFonts w:ascii="Times New Roman" w:hAnsi="Times New Roman" w:cs="Times New Roman"/>
          <w:sz w:val="24"/>
          <w:szCs w:val="24"/>
        </w:rPr>
        <w:t>списания имущества принимается в следующих случаях: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подпунктах </w:t>
        </w:r>
      </w:hyperlink>
      <w:hyperlink w:anchor="P93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7B1C9A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hyperlink w:anchor="P96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"ж" пункта 4.1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, которые в случае непредставления территориальный орган </w:t>
      </w:r>
      <w:proofErr w:type="spellStart"/>
      <w:r w:rsidRPr="007B1C9A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7B1C9A">
        <w:rPr>
          <w:rFonts w:ascii="Times New Roman" w:hAnsi="Times New Roman" w:cs="Times New Roman"/>
          <w:sz w:val="24"/>
          <w:szCs w:val="24"/>
        </w:rPr>
        <w:t xml:space="preserve"> РБ запрашивает в порядке межведомственного взаимодействия самостоятельно);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4.1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в представленных документах выявлено разночтение  сведений, идентифицирующих объект основного средства  с фактическим наличием (согласно представленным фотоматериалам); 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существует наличие потребности в данном имуществе у муниципальных  органов власти Республики Башкортостан, муниципальных предприятий, муниципальных учреждений и казенных предприятий.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4.4. Уведомление о согласовании или отказе в согласовании списания имущества направляется территориальным органом </w:t>
      </w:r>
      <w:proofErr w:type="spellStart"/>
      <w:r w:rsidRPr="007B1C9A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7B1C9A">
        <w:rPr>
          <w:rFonts w:ascii="Times New Roman" w:hAnsi="Times New Roman" w:cs="Times New Roman"/>
          <w:sz w:val="24"/>
          <w:szCs w:val="24"/>
        </w:rPr>
        <w:t xml:space="preserve"> РБ  обратившимся организациям </w:t>
      </w:r>
      <w:proofErr w:type="gramStart"/>
      <w:r w:rsidRPr="007B1C9A">
        <w:rPr>
          <w:rFonts w:ascii="Times New Roman" w:hAnsi="Times New Roman" w:cs="Times New Roman"/>
          <w:sz w:val="24"/>
          <w:szCs w:val="24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7B1C9A">
          <w:rPr>
            <w:rFonts w:ascii="Times New Roman" w:hAnsi="Times New Roman" w:cs="Times New Roman"/>
            <w:color w:val="0000FF"/>
            <w:sz w:val="24"/>
            <w:szCs w:val="24"/>
          </w:rPr>
          <w:t xml:space="preserve"> 4.2</w:t>
        </w:r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4.5. Лица, виновные в уничтожении или повреждении муниципального имущества  сельского поселения Кандринский сельсовет муниципального района Туймазинский район Республики Башкортостан, несут ответственность в порядке, установленном законодательством.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муниципальному  имуществу сельского поселения Кандринский сельсовет муниципального района Туймазинский район  Республики Башкортостан вследствие действия (бездействия) или принятого решения виновных лиц, перечисляются в бюджет сельского поселения Кандринский сельсовет муниципального района Туймазинский район Республики </w:t>
      </w:r>
      <w:r w:rsidRPr="007B1C9A">
        <w:rPr>
          <w:rFonts w:ascii="Times New Roman" w:hAnsi="Times New Roman" w:cs="Times New Roman"/>
          <w:sz w:val="24"/>
          <w:szCs w:val="24"/>
        </w:rPr>
        <w:lastRenderedPageBreak/>
        <w:t>Башкортостан.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7B1C9A">
        <w:rPr>
          <w:rFonts w:ascii="Times New Roman" w:hAnsi="Times New Roman" w:cs="Times New Roman"/>
          <w:sz w:val="24"/>
          <w:szCs w:val="24"/>
        </w:rPr>
        <w:t>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сельского поселения Кандринский сельсовет муниципального района Туймазинский район  Республики Башкортостан.</w:t>
      </w:r>
      <w:proofErr w:type="gramEnd"/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7B1C9A">
        <w:rPr>
          <w:rFonts w:ascii="Times New Roman" w:hAnsi="Times New Roman" w:cs="Times New Roman"/>
          <w:sz w:val="24"/>
          <w:szCs w:val="24"/>
        </w:rPr>
        <w:t xml:space="preserve">После согласования списания объектов основных средств и отражения в актах о списании основных средств результатов списания объектов организации, списывающие муниципальное имущество сельского поселения Кандринский сельсовет муниципального района Туймазинский район Республики Башкортостан, в месячный срок представляют в территориальный орган </w:t>
      </w:r>
      <w:proofErr w:type="spellStart"/>
      <w:r w:rsidRPr="007B1C9A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7B1C9A">
        <w:rPr>
          <w:rFonts w:ascii="Times New Roman" w:hAnsi="Times New Roman" w:cs="Times New Roman"/>
          <w:sz w:val="24"/>
          <w:szCs w:val="24"/>
        </w:rPr>
        <w:t xml:space="preserve"> РБ обновленные сведения в Реестр муниципального имущества сельского поселения Кандринский сельсовет муниципального района Туймазинский район Республики Башкортостан в соответствии с </w:t>
      </w:r>
      <w:hyperlink r:id="rId6" w:history="1">
        <w:r w:rsidRPr="007B1C9A">
          <w:rPr>
            <w:rFonts w:ascii="Times New Roman" w:hAnsi="Times New Roman" w:cs="Times New Roman"/>
            <w:sz w:val="24"/>
            <w:szCs w:val="24"/>
          </w:rPr>
          <w:t>Порядком</w:t>
        </w:r>
        <w:proofErr w:type="gramEnd"/>
      </w:hyperlink>
      <w:r w:rsidRPr="007B1C9A">
        <w:rPr>
          <w:rFonts w:ascii="Times New Roman" w:hAnsi="Times New Roman" w:cs="Times New Roman"/>
          <w:sz w:val="24"/>
          <w:szCs w:val="24"/>
        </w:rPr>
        <w:t xml:space="preserve"> ведения органами местного самоуправления Реестра муниципального имущества, утвержденным Приказом Министерства </w:t>
      </w:r>
      <w:proofErr w:type="spellStart"/>
      <w:r w:rsidRPr="007B1C9A">
        <w:rPr>
          <w:rFonts w:ascii="Times New Roman" w:hAnsi="Times New Roman" w:cs="Times New Roman"/>
          <w:sz w:val="24"/>
          <w:szCs w:val="24"/>
        </w:rPr>
        <w:t>эконмического</w:t>
      </w:r>
      <w:proofErr w:type="spellEnd"/>
      <w:r w:rsidRPr="007B1C9A">
        <w:rPr>
          <w:rFonts w:ascii="Times New Roman" w:hAnsi="Times New Roman" w:cs="Times New Roman"/>
          <w:sz w:val="24"/>
          <w:szCs w:val="24"/>
        </w:rPr>
        <w:t xml:space="preserve"> развития Российской Федерации  от 30.08.2011 года № 424 (с последующими изменениями).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5.1. При списании отдельных видов муниципального имущества сельского поселения Кандринский сельсовет муниципального района Туймазинский район Республики Башкортостан организации </w:t>
      </w:r>
      <w:proofErr w:type="gramStart"/>
      <w:r w:rsidRPr="007B1C9A">
        <w:rPr>
          <w:rFonts w:ascii="Times New Roman" w:hAnsi="Times New Roman" w:cs="Times New Roman"/>
          <w:sz w:val="24"/>
          <w:szCs w:val="24"/>
        </w:rPr>
        <w:t>руководствуются</w:t>
      </w:r>
      <w:proofErr w:type="gramEnd"/>
      <w:r w:rsidRPr="007B1C9A">
        <w:rPr>
          <w:rFonts w:ascii="Times New Roman" w:hAnsi="Times New Roman" w:cs="Times New Roman"/>
          <w:sz w:val="24"/>
          <w:szCs w:val="24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7B1C9A" w:rsidRPr="007B1C9A" w:rsidRDefault="007B1C9A" w:rsidP="007B1C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1C9A">
        <w:rPr>
          <w:rFonts w:ascii="Times New Roman" w:hAnsi="Times New Roman" w:cs="Times New Roman"/>
          <w:sz w:val="24"/>
          <w:szCs w:val="24"/>
        </w:rPr>
        <w:t xml:space="preserve">5.2. Споры, возникающие при неисполнении требований настоящего Положения, разрешаются в порядке, установленном законодательством. </w:t>
      </w:r>
    </w:p>
    <w:p w:rsidR="007B1C9A" w:rsidRPr="007B1C9A" w:rsidRDefault="007B1C9A" w:rsidP="007B1C9A">
      <w:pPr>
        <w:rPr>
          <w:sz w:val="24"/>
        </w:rPr>
      </w:pPr>
    </w:p>
    <w:p w:rsidR="00C4480F" w:rsidRPr="007B1C9A" w:rsidRDefault="00C4480F" w:rsidP="007B1C9A">
      <w:pPr>
        <w:pStyle w:val="a3"/>
        <w:tabs>
          <w:tab w:val="clear" w:pos="9355"/>
          <w:tab w:val="left" w:pos="7665"/>
        </w:tabs>
        <w:ind w:left="851"/>
        <w:rPr>
          <w:sz w:val="24"/>
        </w:rPr>
      </w:pPr>
    </w:p>
    <w:sectPr w:rsidR="00C4480F" w:rsidRPr="007B1C9A" w:rsidSect="00A17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F77AD0"/>
    <w:multiLevelType w:val="hybridMultilevel"/>
    <w:tmpl w:val="3D10DF64"/>
    <w:lvl w:ilvl="0" w:tplc="8D3A92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ru-RU"/>
      </w:rPr>
    </w:lvl>
    <w:lvl w:ilvl="1" w:tplc="97D8A19E">
      <w:numFmt w:val="none"/>
      <w:lvlText w:val=""/>
      <w:lvlJc w:val="left"/>
      <w:pPr>
        <w:tabs>
          <w:tab w:val="num" w:pos="360"/>
        </w:tabs>
      </w:pPr>
    </w:lvl>
    <w:lvl w:ilvl="2" w:tplc="A574DC86">
      <w:numFmt w:val="none"/>
      <w:lvlText w:val=""/>
      <w:lvlJc w:val="left"/>
      <w:pPr>
        <w:tabs>
          <w:tab w:val="num" w:pos="360"/>
        </w:tabs>
      </w:pPr>
    </w:lvl>
    <w:lvl w:ilvl="3" w:tplc="A84AC42A">
      <w:numFmt w:val="none"/>
      <w:lvlText w:val=""/>
      <w:lvlJc w:val="left"/>
      <w:pPr>
        <w:tabs>
          <w:tab w:val="num" w:pos="360"/>
        </w:tabs>
      </w:pPr>
    </w:lvl>
    <w:lvl w:ilvl="4" w:tplc="155CDEF4">
      <w:numFmt w:val="none"/>
      <w:lvlText w:val=""/>
      <w:lvlJc w:val="left"/>
      <w:pPr>
        <w:tabs>
          <w:tab w:val="num" w:pos="360"/>
        </w:tabs>
      </w:pPr>
    </w:lvl>
    <w:lvl w:ilvl="5" w:tplc="F70C4950">
      <w:numFmt w:val="none"/>
      <w:lvlText w:val=""/>
      <w:lvlJc w:val="left"/>
      <w:pPr>
        <w:tabs>
          <w:tab w:val="num" w:pos="360"/>
        </w:tabs>
      </w:pPr>
    </w:lvl>
    <w:lvl w:ilvl="6" w:tplc="E21A8C0A">
      <w:numFmt w:val="none"/>
      <w:lvlText w:val=""/>
      <w:lvlJc w:val="left"/>
      <w:pPr>
        <w:tabs>
          <w:tab w:val="num" w:pos="360"/>
        </w:tabs>
      </w:pPr>
    </w:lvl>
    <w:lvl w:ilvl="7" w:tplc="06AC3350">
      <w:numFmt w:val="none"/>
      <w:lvlText w:val=""/>
      <w:lvlJc w:val="left"/>
      <w:pPr>
        <w:tabs>
          <w:tab w:val="num" w:pos="360"/>
        </w:tabs>
      </w:pPr>
    </w:lvl>
    <w:lvl w:ilvl="8" w:tplc="CAEEAFC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2832A25"/>
    <w:multiLevelType w:val="hybridMultilevel"/>
    <w:tmpl w:val="0E1214A0"/>
    <w:lvl w:ilvl="0" w:tplc="B4D03D32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16A88"/>
    <w:rsid w:val="00142B3F"/>
    <w:rsid w:val="001542A8"/>
    <w:rsid w:val="00175AE0"/>
    <w:rsid w:val="00196F9A"/>
    <w:rsid w:val="001B7C7E"/>
    <w:rsid w:val="001D5594"/>
    <w:rsid w:val="001D5D03"/>
    <w:rsid w:val="00270B75"/>
    <w:rsid w:val="00270E6D"/>
    <w:rsid w:val="00342D04"/>
    <w:rsid w:val="00343686"/>
    <w:rsid w:val="003849D6"/>
    <w:rsid w:val="003B3FA7"/>
    <w:rsid w:val="003F16C7"/>
    <w:rsid w:val="0040273C"/>
    <w:rsid w:val="004226BF"/>
    <w:rsid w:val="0049553B"/>
    <w:rsid w:val="00495F45"/>
    <w:rsid w:val="004A4EF7"/>
    <w:rsid w:val="006970C1"/>
    <w:rsid w:val="006A42A5"/>
    <w:rsid w:val="006A6F6C"/>
    <w:rsid w:val="006D6FBA"/>
    <w:rsid w:val="00755E26"/>
    <w:rsid w:val="0079568D"/>
    <w:rsid w:val="007B1C9A"/>
    <w:rsid w:val="007D552C"/>
    <w:rsid w:val="0087114C"/>
    <w:rsid w:val="00963DE7"/>
    <w:rsid w:val="009A4775"/>
    <w:rsid w:val="009B0BCF"/>
    <w:rsid w:val="00A04C1A"/>
    <w:rsid w:val="00A17BCC"/>
    <w:rsid w:val="00A65136"/>
    <w:rsid w:val="00B47804"/>
    <w:rsid w:val="00B87EC5"/>
    <w:rsid w:val="00BE67B4"/>
    <w:rsid w:val="00BF76FB"/>
    <w:rsid w:val="00C11623"/>
    <w:rsid w:val="00C4480F"/>
    <w:rsid w:val="00D07C9C"/>
    <w:rsid w:val="00D25519"/>
    <w:rsid w:val="00DB106E"/>
    <w:rsid w:val="00DD65B7"/>
    <w:rsid w:val="00F756C4"/>
    <w:rsid w:val="00F8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F45"/>
    <w:rPr>
      <w:sz w:val="28"/>
      <w:szCs w:val="24"/>
    </w:rPr>
  </w:style>
  <w:style w:type="paragraph" w:styleId="1">
    <w:name w:val="heading 1"/>
    <w:basedOn w:val="a"/>
    <w:next w:val="a"/>
    <w:qFormat/>
    <w:rsid w:val="00495F45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95F45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95F45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ody Text Indent"/>
    <w:basedOn w:val="a"/>
    <w:rsid w:val="0049553B"/>
    <w:pPr>
      <w:spacing w:after="120"/>
      <w:ind w:left="283"/>
    </w:pPr>
  </w:style>
  <w:style w:type="paragraph" w:styleId="2">
    <w:name w:val="Body Text 2"/>
    <w:basedOn w:val="a"/>
    <w:rsid w:val="0049553B"/>
    <w:pPr>
      <w:spacing w:after="120" w:line="480" w:lineRule="auto"/>
    </w:pPr>
  </w:style>
  <w:style w:type="paragraph" w:styleId="3">
    <w:name w:val="Body Text 3"/>
    <w:basedOn w:val="a"/>
    <w:rsid w:val="0049553B"/>
    <w:pPr>
      <w:spacing w:after="120"/>
    </w:pPr>
    <w:rPr>
      <w:sz w:val="16"/>
      <w:szCs w:val="16"/>
    </w:rPr>
  </w:style>
  <w:style w:type="paragraph" w:customStyle="1" w:styleId="11">
    <w:name w:val="Заголовок 11"/>
    <w:basedOn w:val="a"/>
    <w:next w:val="a"/>
    <w:rsid w:val="0049553B"/>
    <w:pPr>
      <w:keepNext/>
      <w:ind w:firstLine="5103"/>
      <w:jc w:val="both"/>
      <w:outlineLvl w:val="0"/>
    </w:pPr>
    <w:rPr>
      <w:szCs w:val="20"/>
    </w:rPr>
  </w:style>
  <w:style w:type="paragraph" w:customStyle="1" w:styleId="10">
    <w:name w:val="Обычный1"/>
    <w:rsid w:val="0049553B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2">
    <w:name w:val="Основной текст1"/>
    <w:basedOn w:val="10"/>
    <w:rsid w:val="0049553B"/>
    <w:pPr>
      <w:spacing w:line="240" w:lineRule="auto"/>
      <w:ind w:firstLine="0"/>
    </w:pPr>
    <w:rPr>
      <w:sz w:val="28"/>
    </w:rPr>
  </w:style>
  <w:style w:type="paragraph" w:customStyle="1" w:styleId="21">
    <w:name w:val="Основной текст 21"/>
    <w:basedOn w:val="10"/>
    <w:rsid w:val="0049553B"/>
    <w:pPr>
      <w:widowControl/>
      <w:spacing w:line="240" w:lineRule="auto"/>
      <w:ind w:left="945" w:firstLine="0"/>
    </w:pPr>
    <w:rPr>
      <w:sz w:val="28"/>
    </w:rPr>
  </w:style>
  <w:style w:type="paragraph" w:styleId="a6">
    <w:name w:val="List Paragraph"/>
    <w:basedOn w:val="a"/>
    <w:uiPriority w:val="34"/>
    <w:qFormat/>
    <w:rsid w:val="00270E6D"/>
    <w:pPr>
      <w:ind w:left="720"/>
      <w:contextualSpacing/>
    </w:pPr>
    <w:rPr>
      <w:color w:val="000000"/>
      <w:szCs w:val="28"/>
    </w:rPr>
  </w:style>
  <w:style w:type="character" w:styleId="a7">
    <w:name w:val="Strong"/>
    <w:basedOn w:val="a0"/>
    <w:qFormat/>
    <w:rsid w:val="00270E6D"/>
    <w:rPr>
      <w:b/>
      <w:bCs/>
    </w:rPr>
  </w:style>
  <w:style w:type="paragraph" w:styleId="a8">
    <w:name w:val="Balloon Text"/>
    <w:basedOn w:val="a"/>
    <w:link w:val="a9"/>
    <w:rsid w:val="00DB1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106E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F756C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F756C4"/>
    <w:rPr>
      <w:sz w:val="16"/>
      <w:szCs w:val="16"/>
    </w:rPr>
  </w:style>
  <w:style w:type="paragraph" w:styleId="aa">
    <w:name w:val="Title"/>
    <w:basedOn w:val="a"/>
    <w:link w:val="ab"/>
    <w:qFormat/>
    <w:rsid w:val="00F756C4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F756C4"/>
    <w:rPr>
      <w:b/>
      <w:sz w:val="28"/>
    </w:rPr>
  </w:style>
  <w:style w:type="paragraph" w:customStyle="1" w:styleId="Default">
    <w:name w:val="Default"/>
    <w:rsid w:val="006A42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Normal">
    <w:name w:val="ConsNormal"/>
    <w:uiPriority w:val="99"/>
    <w:rsid w:val="006A4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character" w:styleId="ac">
    <w:name w:val="page number"/>
    <w:basedOn w:val="a0"/>
    <w:rsid w:val="006A42A5"/>
  </w:style>
  <w:style w:type="paragraph" w:styleId="20">
    <w:name w:val="Body Text Indent 2"/>
    <w:basedOn w:val="a"/>
    <w:link w:val="22"/>
    <w:rsid w:val="007B1C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7B1C9A"/>
    <w:rPr>
      <w:sz w:val="28"/>
      <w:szCs w:val="24"/>
    </w:rPr>
  </w:style>
  <w:style w:type="character" w:styleId="ad">
    <w:name w:val="Hyperlink"/>
    <w:rsid w:val="007B1C9A"/>
    <w:rPr>
      <w:color w:val="0563C1"/>
      <w:u w:val="single"/>
    </w:rPr>
  </w:style>
  <w:style w:type="paragraph" w:customStyle="1" w:styleId="ConsPlusNormal">
    <w:name w:val="ConsPlusNormal"/>
    <w:rsid w:val="007B1C9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1C9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A54306950B21609868ABE08C138C2D0DCE886EE9BB6E8C8060CC832B6250614DC141844F0748B6A383735F3CEA91559966BBF5FA8B7328785489l964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3104</Words>
  <Characters>17693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20756</CharactersWithSpaces>
  <SharedDoc>false</SharedDoc>
  <HLinks>
    <vt:vector size="96" baseType="variant">
      <vt:variant>
        <vt:i4>4259923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consultantplus://offline/ref=6EA54306950B21609868ABE08C138C2D0DCE886EE9BB6E8C8060CC832B6250614DC141844F0748B6A383735F3CEA91559966BBF5FA8B7328785489l964M</vt:lpwstr>
      </vt:variant>
      <vt:variant>
        <vt:lpwstr/>
      </vt:variant>
      <vt:variant>
        <vt:i4>131136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3407984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P46</vt:lpwstr>
      </vt:variant>
      <vt:variant>
        <vt:i4>3735664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P97</vt:lpwstr>
      </vt:variant>
      <vt:variant>
        <vt:i4>3735664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P49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2020-07-30T09:42:00Z</cp:lastPrinted>
  <dcterms:created xsi:type="dcterms:W3CDTF">2020-11-26T06:27:00Z</dcterms:created>
  <dcterms:modified xsi:type="dcterms:W3CDTF">2020-11-26T06:27:00Z</dcterms:modified>
</cp:coreProperties>
</file>