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B106E" w:rsidP="00DB106E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BF76FB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Pr="00D07C9C" w:rsidRDefault="00DB106E" w:rsidP="00016A8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7B1C9A" w:rsidRDefault="00BF76FB" w:rsidP="007B1C9A">
      <w:pPr>
        <w:rPr>
          <w:sz w:val="24"/>
        </w:rPr>
      </w:pPr>
      <w:r>
        <w:rPr>
          <w:sz w:val="24"/>
        </w:rPr>
        <w:t>№66 от 28.07.2020</w:t>
      </w:r>
    </w:p>
    <w:p w:rsidR="007B1C9A" w:rsidRPr="00016A88" w:rsidRDefault="007B1C9A" w:rsidP="007B1C9A">
      <w:pPr>
        <w:rPr>
          <w:sz w:val="24"/>
        </w:rPr>
      </w:pPr>
    </w:p>
    <w:p w:rsidR="007B1C9A" w:rsidRPr="007B1C9A" w:rsidRDefault="007B1C9A" w:rsidP="007B1C9A">
      <w:pPr>
        <w:jc w:val="center"/>
        <w:rPr>
          <w:b/>
          <w:sz w:val="24"/>
        </w:rPr>
      </w:pPr>
    </w:p>
    <w:p w:rsidR="007B1C9A" w:rsidRPr="007B1C9A" w:rsidRDefault="007B1C9A" w:rsidP="007B1C9A">
      <w:pPr>
        <w:jc w:val="center"/>
        <w:rPr>
          <w:b/>
          <w:sz w:val="24"/>
        </w:rPr>
      </w:pPr>
      <w:r w:rsidRPr="007B1C9A">
        <w:rPr>
          <w:b/>
          <w:sz w:val="24"/>
        </w:rPr>
        <w:t>Об утверждении Положения о порядке списания муниципального имущества сельского поселения Кандринский сельсовет муниципального района Туймазинский район Республики Башкортостан</w:t>
      </w:r>
    </w:p>
    <w:p w:rsidR="007B1C9A" w:rsidRPr="007B1C9A" w:rsidRDefault="007B1C9A" w:rsidP="007B1C9A">
      <w:pPr>
        <w:jc w:val="center"/>
        <w:rPr>
          <w:b/>
          <w:sz w:val="24"/>
        </w:rPr>
      </w:pPr>
    </w:p>
    <w:p w:rsidR="007B1C9A" w:rsidRPr="007B1C9A" w:rsidRDefault="007B1C9A" w:rsidP="007B1C9A">
      <w:pPr>
        <w:ind w:firstLine="567"/>
        <w:jc w:val="both"/>
        <w:rPr>
          <w:sz w:val="24"/>
        </w:rPr>
      </w:pPr>
      <w:r w:rsidRPr="007B1C9A">
        <w:rPr>
          <w:sz w:val="24"/>
        </w:rPr>
        <w:t>В соответствии с Федеральным законом  от 06.10.2003 года 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года № 86 «Об утверждении Положения о порядке списания государственного имущества Республики Башкортостан  и признании утратившими силу некоторых решений Правительства Республики Башкортостан», в целях  повышения эффективности управления муниципальным имуществом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Башкортостан,  Р Е Ш И Л :</w:t>
      </w:r>
    </w:p>
    <w:p w:rsidR="007B1C9A" w:rsidRPr="007B1C9A" w:rsidRDefault="007B1C9A" w:rsidP="007B1C9A">
      <w:pPr>
        <w:pStyle w:val="20"/>
        <w:tabs>
          <w:tab w:val="left" w:pos="0"/>
        </w:tabs>
        <w:spacing w:after="0" w:line="240" w:lineRule="auto"/>
        <w:rPr>
          <w:sz w:val="24"/>
        </w:rPr>
      </w:pPr>
    </w:p>
    <w:p w:rsidR="007B1C9A" w:rsidRPr="007B1C9A" w:rsidRDefault="007B1C9A" w:rsidP="007B1C9A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7B1C9A">
        <w:rPr>
          <w:sz w:val="24"/>
        </w:rPr>
        <w:t>1. Утвердить Положение о порядке списания муниципального имущества сельского поселения Кандринский сельсовет муниципального района Туймазинский район Республики Башкортостан согласно приложению к настоящему решению.</w:t>
      </w:r>
    </w:p>
    <w:p w:rsidR="007B1C9A" w:rsidRPr="007B1C9A" w:rsidRDefault="007B1C9A" w:rsidP="007B1C9A">
      <w:pPr>
        <w:ind w:firstLine="567"/>
        <w:jc w:val="both"/>
        <w:rPr>
          <w:sz w:val="24"/>
        </w:rPr>
      </w:pPr>
      <w:r w:rsidRPr="007B1C9A">
        <w:rPr>
          <w:sz w:val="24"/>
        </w:rPr>
        <w:t>2. Признать утратившим силу:</w:t>
      </w:r>
    </w:p>
    <w:p w:rsidR="007B1C9A" w:rsidRPr="007B1C9A" w:rsidRDefault="007B1C9A" w:rsidP="007B1C9A">
      <w:pPr>
        <w:ind w:firstLine="567"/>
        <w:jc w:val="both"/>
        <w:rPr>
          <w:sz w:val="24"/>
        </w:rPr>
      </w:pPr>
      <w:r w:rsidRPr="007B1C9A">
        <w:rPr>
          <w:sz w:val="24"/>
        </w:rPr>
        <w:t xml:space="preserve">- решение Совета </w:t>
      </w:r>
      <w:r>
        <w:rPr>
          <w:sz w:val="24"/>
        </w:rPr>
        <w:t xml:space="preserve">сельского поселения Кандринский сельсовет </w:t>
      </w:r>
      <w:r w:rsidRPr="007B1C9A">
        <w:rPr>
          <w:sz w:val="24"/>
        </w:rPr>
        <w:t>муниципального района Туймазинский район Республики Башкортостан от 27.06.2006 года № 121 «Об утверждении  Положения о порядке списания основных средств, находящихся в муниципальной собственности сельского поселения Кандринский сельсовет муниципального района Туймазинский район РБ» (</w:t>
      </w:r>
      <w:r w:rsidR="00A17BCC">
        <w:rPr>
          <w:sz w:val="24"/>
        </w:rPr>
        <w:t xml:space="preserve">в ред. </w:t>
      </w:r>
      <w:r w:rsidRPr="007B1C9A">
        <w:rPr>
          <w:sz w:val="24"/>
        </w:rPr>
        <w:t>№227 от 05.10.2018).</w:t>
      </w:r>
    </w:p>
    <w:p w:rsidR="007B1C9A" w:rsidRPr="007B1C9A" w:rsidRDefault="007B1C9A" w:rsidP="007B1C9A">
      <w:pPr>
        <w:ind w:firstLine="567"/>
        <w:jc w:val="both"/>
        <w:rPr>
          <w:sz w:val="24"/>
          <w:lang w:eastAsia="zh-CN"/>
        </w:rPr>
      </w:pPr>
      <w:r w:rsidRPr="007B1C9A">
        <w:rPr>
          <w:sz w:val="24"/>
        </w:rPr>
        <w:t>3.</w:t>
      </w:r>
      <w:r w:rsidRPr="007B1C9A">
        <w:rPr>
          <w:bCs/>
          <w:sz w:val="24"/>
        </w:rPr>
        <w:t xml:space="preserve"> Р</w:t>
      </w:r>
      <w:r w:rsidRPr="007B1C9A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7B1C9A" w:rsidRPr="007B1C9A" w:rsidRDefault="007B1C9A" w:rsidP="007B1C9A">
      <w:pPr>
        <w:pStyle w:val="20"/>
        <w:tabs>
          <w:tab w:val="left" w:pos="567"/>
        </w:tabs>
        <w:spacing w:after="0" w:line="240" w:lineRule="auto"/>
        <w:ind w:left="0"/>
        <w:rPr>
          <w:sz w:val="24"/>
        </w:rPr>
      </w:pPr>
      <w:r w:rsidRPr="007B1C9A">
        <w:rPr>
          <w:sz w:val="24"/>
        </w:rPr>
        <w:tab/>
        <w:t>4. Данное решение вступает в силу со дня его принятия.</w:t>
      </w:r>
    </w:p>
    <w:p w:rsidR="007B1C9A" w:rsidRPr="007B1C9A" w:rsidRDefault="007B1C9A" w:rsidP="007B1C9A">
      <w:pPr>
        <w:pStyle w:val="20"/>
        <w:tabs>
          <w:tab w:val="left" w:pos="0"/>
          <w:tab w:val="left" w:pos="567"/>
        </w:tabs>
        <w:spacing w:after="0" w:line="240" w:lineRule="auto"/>
        <w:ind w:left="0"/>
        <w:rPr>
          <w:sz w:val="24"/>
        </w:rPr>
      </w:pPr>
      <w:r w:rsidRPr="007B1C9A">
        <w:rPr>
          <w:bCs/>
          <w:sz w:val="24"/>
        </w:rPr>
        <w:tab/>
        <w:t xml:space="preserve">5. </w:t>
      </w:r>
      <w:r w:rsidRPr="007B1C9A">
        <w:rPr>
          <w:sz w:val="24"/>
        </w:rPr>
        <w:t>Контроль над исполнением данного решения возложить на постоянную комиссию Совета по бюджету, налогам и вопросам собственности.</w:t>
      </w:r>
    </w:p>
    <w:p w:rsidR="00016A88" w:rsidRPr="007B1C9A" w:rsidRDefault="00016A88" w:rsidP="007B1C9A">
      <w:pPr>
        <w:pStyle w:val="aa"/>
        <w:tabs>
          <w:tab w:val="num" w:pos="0"/>
          <w:tab w:val="left" w:pos="851"/>
        </w:tabs>
        <w:ind w:left="1080" w:firstLine="567"/>
        <w:jc w:val="both"/>
        <w:rPr>
          <w:b w:val="0"/>
          <w:sz w:val="24"/>
          <w:szCs w:val="24"/>
        </w:rPr>
      </w:pPr>
    </w:p>
    <w:p w:rsidR="00196F9A" w:rsidRPr="007B1C9A" w:rsidRDefault="00196F9A" w:rsidP="007B1C9A">
      <w:pPr>
        <w:pStyle w:val="a3"/>
        <w:ind w:left="851"/>
        <w:rPr>
          <w:sz w:val="24"/>
        </w:rPr>
      </w:pPr>
      <w:r w:rsidRPr="007B1C9A">
        <w:rPr>
          <w:sz w:val="24"/>
        </w:rPr>
        <w:t>Глава сельского поселения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7B1C9A">
          <w:rPr>
            <w:sz w:val="24"/>
          </w:rPr>
          <w:t>Кандринский       сельсовет</w:t>
        </w:r>
      </w:smartTag>
      <w:r w:rsidRPr="007B1C9A">
        <w:rPr>
          <w:sz w:val="24"/>
        </w:rPr>
        <w:t xml:space="preserve">       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7B1C9A">
        <w:rPr>
          <w:sz w:val="24"/>
        </w:rPr>
        <w:t xml:space="preserve">муниципального      района    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7B1C9A">
        <w:rPr>
          <w:sz w:val="24"/>
        </w:rPr>
        <w:t>Туймазинский           район</w:t>
      </w:r>
    </w:p>
    <w:p w:rsidR="007B1C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  <w:sectPr w:rsidR="007B1C9A" w:rsidRPr="007B1C9A" w:rsidSect="006970C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7B1C9A">
        <w:rPr>
          <w:sz w:val="24"/>
        </w:rPr>
        <w:t xml:space="preserve">Республики  Башкортостан   </w:t>
      </w:r>
      <w:r w:rsidR="00270E6D" w:rsidRPr="007B1C9A">
        <w:rPr>
          <w:sz w:val="24"/>
        </w:rPr>
        <w:t xml:space="preserve">                           </w:t>
      </w:r>
      <w:r w:rsidRPr="007B1C9A">
        <w:rPr>
          <w:sz w:val="24"/>
        </w:rPr>
        <w:t xml:space="preserve">     </w:t>
      </w:r>
      <w:r w:rsidR="00142B3F" w:rsidRPr="007B1C9A">
        <w:rPr>
          <w:sz w:val="24"/>
        </w:rPr>
        <w:t>Р.Р.Рафиков</w:t>
      </w:r>
    </w:p>
    <w:p w:rsidR="007B1C9A" w:rsidRPr="007B1C9A" w:rsidRDefault="007B1C9A" w:rsidP="007B1C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Кандринский сельсовет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1C9A" w:rsidRPr="007B1C9A" w:rsidRDefault="00BF76FB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1C9A" w:rsidRPr="007B1C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28.07.2020 №66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ПОЛОЖЕНИЕ</w:t>
      </w: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 ПОРЯДКЕ СПИСАНИЯ МУНИЦИПАЛЬНОГО ИМУЩЕСТВА</w:t>
      </w: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Кандринский сельсовет муниципального района Туймазинский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Кандринский сельсовет муниципального района Туймазинский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Кандринский сельсовет муниципального района Туймазинский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Кандринский сельсовет муниципального района Туймазинский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учредитель - администрация сельского поселения Кандринский сельсовет муниципального района Туймазинский район  Республики Башкортостан (далее – учредитель или администрация), осуществляющая функции и полномочия учредителя в отношении муниципального учреждения, муниципального  и казенного предприятия сельского поселения Кандринский сельсовет муниципального района Туймазинский район Республики Башкортостан.</w:t>
      </w: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7B1C9A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нецелесообразно;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7B1C9A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7B1C9A">
        <w:rPr>
          <w:rFonts w:ascii="Times New Roman" w:hAnsi="Times New Roman" w:cs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Кандринский сельсовет муниципального района Туймазинский район Республики Башкортостан (далее - Совет). 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7B1C9A">
        <w:rPr>
          <w:rFonts w:ascii="Times New Roman" w:hAnsi="Times New Roman" w:cs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100 тыс. рублей - указанными учреждениями по согласованию с Советом. 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 в течение 5 дней после списания.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7B1C9A">
        <w:rPr>
          <w:rFonts w:ascii="Times New Roman" w:hAnsi="Times New Roman" w:cs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сельского поселения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Кандринский сельсовет муниципального района Туймазинский район Республики Башкортостан, свободного от прав третьих лиц, принимается администрацией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самостоятельно;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7B1C9A">
        <w:rPr>
          <w:rFonts w:ascii="Times New Roman" w:hAnsi="Times New Roman" w:cs="Times New Roman"/>
          <w:sz w:val="24"/>
          <w:szCs w:val="24"/>
        </w:rPr>
        <w:t>2.9. Решение о списании имущества, составляющего казну сельского поселения Кандринский сельсовет муниципального района Туймазинский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            по согласованию с администрацией;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7B1C9A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 сельского поселения Кандринский сельсовет муниципального района Туймазинский район  Республики Башкортостан осуществляется за счет средств бюджета муниципального района Туймазинский район Республики Башкортостан;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сельского поселения Кандринский сельсовет муниципального района Туймазинский район Республики Башкортостан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средств бюджета сельского поселения Кандринский сельсовет муниципального района Туймазинский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 из цветных металлов и не используемые для ремонта других машин, инструментов, приборов и оборудования, подлежат сдаче аффинажным организациям и организациям, занимающимся сбором лома цветных металлов.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B1C9A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B1C9A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 в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(далее - территориальный орган Минземимущества РБ)  следующие документы: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в) заполненные в установленном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B1C9A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B1C9A">
        <w:rPr>
          <w:rFonts w:ascii="Times New Roman" w:hAnsi="Times New Roman" w:cs="Times New Roman"/>
          <w:b/>
          <w:sz w:val="24"/>
          <w:szCs w:val="24"/>
        </w:rPr>
        <w:t>е)</w:t>
      </w:r>
      <w:r w:rsidRPr="007B1C9A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об объекте недвижимого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b/>
          <w:sz w:val="24"/>
          <w:szCs w:val="24"/>
        </w:rPr>
        <w:t>ж)</w:t>
      </w:r>
      <w:r w:rsidRPr="007B1C9A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B1C9A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Туймазинский район  Республике Башкортостан;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B1C9A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 с фотоматериалами для идентификации основного средства (срок действия заключения - 6 месяцев с момента выдачи заключения на момент обращения о согласовании списания);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При списании имущества, выбывшего по причине аварий, пожаров, дорожно-транспортных происшествий, гибели или порчи вследствие стихийных бедствий,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хищений, к акту о списании объекта основных средств дополнительно прилагаются: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B1C9A">
        <w:rPr>
          <w:rFonts w:ascii="Times New Roman" w:hAnsi="Times New Roman" w:cs="Times New Roman"/>
          <w:sz w:val="24"/>
          <w:szCs w:val="24"/>
        </w:rPr>
        <w:t xml:space="preserve">4.2. Обращения организаций  о согласовании списания муниципального имущества сельского поселения Кандринский сельсовет муниципального района Туймазинский район Республики Башкортостан рассматриваются территориальным органом Минземимущества РБ в течение 30 дней.  По итогам рассмотрения указанных обращений, территориальный орган Минземимущества РБ готовит проекты муниципальных нормативно-правовых актов в установленном порядке.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балансовой стоимостью до 100,0 тыс. рублей – администрацией;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имущества, а также движимого имущества балансовой стоимостью свыше 100,0 тыс. рублей - Советом.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4.3. Решение об отказе  в согласовании</w:t>
      </w:r>
      <w:r w:rsidRPr="007B1C9A">
        <w:rPr>
          <w:sz w:val="24"/>
          <w:szCs w:val="24"/>
        </w:rPr>
        <w:t xml:space="preserve"> </w:t>
      </w:r>
      <w:r w:rsidRPr="007B1C9A">
        <w:rPr>
          <w:rFonts w:ascii="Times New Roman" w:hAnsi="Times New Roman" w:cs="Times New Roman"/>
          <w:sz w:val="24"/>
          <w:szCs w:val="24"/>
        </w:rPr>
        <w:t>списания имущества принимается в следующих случаях: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подпунктах </w:t>
        </w:r>
      </w:hyperlink>
      <w:hyperlink w:anchor="P93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B1C9A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hyperlink w:anchor="P96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"ж" пункта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>, которые в случае непредставления территориальный орган Минземимущества РБ запрашивает в порядке межведомственного взаимодействия самостоятельно);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представленных документах выявлено разночтение  сведений, идентифицирующих объект основного средства  с фактическим наличием (согласно представленным фотоматериалам);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существует наличие потребности в данном имуществе у муниципальных  органов власти Республики Башкортостан, муниципальных предприятий, муниципальных учреждений и казенных предприятий.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4.4. Уведомление о согласовании или отказе в согласовании списания имущества направляется территориальным органом Минземимущества РБ 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4.5. Лица, виновные в уничтожении или повреждении муниципального имущества  сельского поселения Кандринский сельсовет муниципального района Туймазинский район Республики Башкортостан, несут ответственность в порядке, установленном законодательством.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муниципальному  имуществу сельского поселения Кандринский сельсовет муниципального района Туймазинский район  Республики Башкортостан вследствие действия (бездействия) или принятого решения виновных лиц, перечисляются в бюджет сельского поселения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Кандринский сельсовет муниципального района Туймазинский район Республики Башкортостан.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Кандринский сельсовет муниципального района Туймазинский район  Республики Башкортостан.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4.7.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сельского поселения Кандринский сельсовет муниципального района Туймазинский район Республики Башкортостан, в месячный срок представляют в территориальный орган Минземимущества РБ обновленные сведения в Реестр муниципального имущества сельского поселения Кандринский сельсовет муниципального района Туймазинский район Республики Башкортостан в соответствии с </w:t>
      </w:r>
      <w:hyperlink r:id="rId6" w:history="1">
        <w:r w:rsidRPr="007B1C9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Реестра муниципального имущества, утвержденным Приказом Министерства эконмического развития Российской Федерации  от 30.08.2011 года № 424 (с последующими изменениями).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5.1. При списании отдельных видов муниципального имущества сельского поселения Кандринский сельсовет муниципального района Туймазинский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5.2. Споры, возникающие при неисполнении требований настоящего Положения, разрешаются в порядке, установленном законодательством. </w:t>
      </w:r>
    </w:p>
    <w:p w:rsidR="007B1C9A" w:rsidRPr="007B1C9A" w:rsidRDefault="007B1C9A" w:rsidP="007B1C9A">
      <w:pPr>
        <w:rPr>
          <w:sz w:val="24"/>
        </w:rPr>
      </w:pPr>
    </w:p>
    <w:p w:rsidR="00C4480F" w:rsidRPr="007B1C9A" w:rsidRDefault="00C4480F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</w:p>
    <w:sectPr w:rsidR="00C4480F" w:rsidRPr="007B1C9A" w:rsidSect="00A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</w:pPr>
    </w:lvl>
    <w:lvl w:ilvl="2" w:tplc="A574DC86">
      <w:numFmt w:val="none"/>
      <w:lvlText w:val=""/>
      <w:lvlJc w:val="left"/>
      <w:pPr>
        <w:tabs>
          <w:tab w:val="num" w:pos="360"/>
        </w:tabs>
      </w:pPr>
    </w:lvl>
    <w:lvl w:ilvl="3" w:tplc="A84AC42A">
      <w:numFmt w:val="none"/>
      <w:lvlText w:val=""/>
      <w:lvlJc w:val="left"/>
      <w:pPr>
        <w:tabs>
          <w:tab w:val="num" w:pos="360"/>
        </w:tabs>
      </w:pPr>
    </w:lvl>
    <w:lvl w:ilvl="4" w:tplc="155CDEF4">
      <w:numFmt w:val="none"/>
      <w:lvlText w:val=""/>
      <w:lvlJc w:val="left"/>
      <w:pPr>
        <w:tabs>
          <w:tab w:val="num" w:pos="360"/>
        </w:tabs>
      </w:pPr>
    </w:lvl>
    <w:lvl w:ilvl="5" w:tplc="F70C4950">
      <w:numFmt w:val="none"/>
      <w:lvlText w:val=""/>
      <w:lvlJc w:val="left"/>
      <w:pPr>
        <w:tabs>
          <w:tab w:val="num" w:pos="360"/>
        </w:tabs>
      </w:pPr>
    </w:lvl>
    <w:lvl w:ilvl="6" w:tplc="E21A8C0A">
      <w:numFmt w:val="none"/>
      <w:lvlText w:val=""/>
      <w:lvlJc w:val="left"/>
      <w:pPr>
        <w:tabs>
          <w:tab w:val="num" w:pos="360"/>
        </w:tabs>
      </w:pPr>
    </w:lvl>
    <w:lvl w:ilvl="7" w:tplc="06AC3350">
      <w:numFmt w:val="none"/>
      <w:lvlText w:val=""/>
      <w:lvlJc w:val="left"/>
      <w:pPr>
        <w:tabs>
          <w:tab w:val="num" w:pos="360"/>
        </w:tabs>
      </w:pPr>
    </w:lvl>
    <w:lvl w:ilvl="8" w:tplc="CAEEAF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6A88"/>
    <w:rsid w:val="00142B3F"/>
    <w:rsid w:val="001542A8"/>
    <w:rsid w:val="00175AE0"/>
    <w:rsid w:val="00196F9A"/>
    <w:rsid w:val="001B7C7E"/>
    <w:rsid w:val="001D5594"/>
    <w:rsid w:val="001D5D03"/>
    <w:rsid w:val="00270B75"/>
    <w:rsid w:val="00270E6D"/>
    <w:rsid w:val="00342D04"/>
    <w:rsid w:val="00343686"/>
    <w:rsid w:val="003849D6"/>
    <w:rsid w:val="003F16C7"/>
    <w:rsid w:val="0040273C"/>
    <w:rsid w:val="004226BF"/>
    <w:rsid w:val="0049553B"/>
    <w:rsid w:val="004A4EF7"/>
    <w:rsid w:val="006970C1"/>
    <w:rsid w:val="006A42A5"/>
    <w:rsid w:val="006A6F6C"/>
    <w:rsid w:val="006D6FBA"/>
    <w:rsid w:val="00755E26"/>
    <w:rsid w:val="0079568D"/>
    <w:rsid w:val="007B1C9A"/>
    <w:rsid w:val="007D552C"/>
    <w:rsid w:val="0087114C"/>
    <w:rsid w:val="009A4775"/>
    <w:rsid w:val="009B0BCF"/>
    <w:rsid w:val="00A04C1A"/>
    <w:rsid w:val="00A17BCC"/>
    <w:rsid w:val="00A65136"/>
    <w:rsid w:val="00B47804"/>
    <w:rsid w:val="00B87EC5"/>
    <w:rsid w:val="00BE67B4"/>
    <w:rsid w:val="00BF76FB"/>
    <w:rsid w:val="00C11623"/>
    <w:rsid w:val="00C4480F"/>
    <w:rsid w:val="00D07C9C"/>
    <w:rsid w:val="00D25519"/>
    <w:rsid w:val="00DB106E"/>
    <w:rsid w:val="00DD65B7"/>
    <w:rsid w:val="00F756C4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uiPriority w:val="34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756C4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rsid w:val="00F756C4"/>
    <w:rPr>
      <w:sz w:val="16"/>
      <w:szCs w:val="16"/>
      <w:lang/>
    </w:rPr>
  </w:style>
  <w:style w:type="paragraph" w:styleId="aa">
    <w:name w:val="Title"/>
    <w:basedOn w:val="a"/>
    <w:link w:val="ab"/>
    <w:qFormat/>
    <w:rsid w:val="00F756C4"/>
    <w:pPr>
      <w:jc w:val="center"/>
    </w:pPr>
    <w:rPr>
      <w:b/>
      <w:szCs w:val="20"/>
      <w:lang/>
    </w:rPr>
  </w:style>
  <w:style w:type="character" w:customStyle="1" w:styleId="ab">
    <w:name w:val="Название Знак"/>
    <w:basedOn w:val="a0"/>
    <w:link w:val="aa"/>
    <w:rsid w:val="00F756C4"/>
    <w:rPr>
      <w:b/>
      <w:sz w:val="28"/>
      <w:lang/>
    </w:rPr>
  </w:style>
  <w:style w:type="paragraph" w:customStyle="1" w:styleId="Default">
    <w:name w:val="Default"/>
    <w:rsid w:val="006A42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6A4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page number"/>
    <w:basedOn w:val="a0"/>
    <w:rsid w:val="006A42A5"/>
  </w:style>
  <w:style w:type="paragraph" w:styleId="20">
    <w:name w:val="Body Text Indent 2"/>
    <w:basedOn w:val="a"/>
    <w:link w:val="21"/>
    <w:rsid w:val="007B1C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B1C9A"/>
    <w:rPr>
      <w:sz w:val="28"/>
      <w:szCs w:val="24"/>
    </w:rPr>
  </w:style>
  <w:style w:type="character" w:styleId="ad">
    <w:name w:val="Hyperlink"/>
    <w:rsid w:val="007B1C9A"/>
    <w:rPr>
      <w:color w:val="0563C1"/>
      <w:u w:val="single"/>
    </w:rPr>
  </w:style>
  <w:style w:type="paragraph" w:customStyle="1" w:styleId="ConsPlusNormal">
    <w:name w:val="ConsPlusNormal"/>
    <w:rsid w:val="007B1C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1C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20791</CharactersWithSpaces>
  <SharedDoc>false</SharedDoc>
  <HLinks>
    <vt:vector size="96" baseType="variant"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consultantplus://offline/ref=6EA54306950B21609868ABE08C138C2D0DCE886EE9BB6E8C8060CC832B6250614DC141844F0748B6A383735F3CEA91559966BBF5FA8B7328785489l964M</vt:lpwstr>
      </vt:variant>
      <vt:variant>
        <vt:lpwstr/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2020-07-30T09:42:00Z</cp:lastPrinted>
  <dcterms:created xsi:type="dcterms:W3CDTF">2020-07-30T09:42:00Z</dcterms:created>
  <dcterms:modified xsi:type="dcterms:W3CDTF">2020-07-30T09:42:00Z</dcterms:modified>
</cp:coreProperties>
</file>