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RPr="00AF75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Pr="00AF750F" w:rsidRDefault="00920327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AF75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</w:rPr>
              <w:t>Баш</w:t>
            </w:r>
            <w:r w:rsidR="0087114C" w:rsidRPr="00AF750F">
              <w:rPr>
                <w:rFonts w:ascii="Lucida Sans Unicode" w:hAnsi="Lucida Sans Unicode"/>
                <w:sz w:val="16"/>
              </w:rPr>
              <w:t>Ҡ</w:t>
            </w:r>
            <w:r w:rsidRPr="00AF750F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 w:rsidRPr="00AF750F">
              <w:rPr>
                <w:rFonts w:ascii="Times New Roman" w:hAnsi="Times New Roman"/>
                <w:sz w:val="22"/>
                <w:lang w:val="ru-RU"/>
              </w:rPr>
              <w:t>Туймазы</w:t>
            </w:r>
            <w:r w:rsidR="00796F80" w:rsidRPr="00AF750F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AF750F">
              <w:rPr>
                <w:rFonts w:ascii="Times New Roman" w:hAnsi="Times New Roman"/>
                <w:sz w:val="22"/>
              </w:rPr>
              <w:t>районы муниципаль районының</w:t>
            </w:r>
            <w:r w:rsidR="00796F80" w:rsidRPr="00AF750F">
              <w:rPr>
                <w:rFonts w:ascii="Times New Roman" w:hAnsi="Times New Roman"/>
                <w:sz w:val="22"/>
              </w:rPr>
              <w:t xml:space="preserve"> </w:t>
            </w:r>
            <w:r w:rsidR="00D07C9C" w:rsidRPr="00AF750F">
              <w:rPr>
                <w:rFonts w:ascii="Lucida Sans Unicode" w:hAnsi="Lucida Sans Unicode"/>
                <w:b w:val="0"/>
              </w:rPr>
              <w:t>Ҡ</w:t>
            </w:r>
            <w:r w:rsidR="00D07C9C" w:rsidRPr="00AF750F">
              <w:rPr>
                <w:rFonts w:ascii="Times New Roman" w:hAnsi="Times New Roman"/>
              </w:rPr>
              <w:t>андра</w:t>
            </w:r>
            <w:r w:rsidR="00D07C9C" w:rsidRPr="00AF750F">
              <w:t xml:space="preserve"> </w:t>
            </w:r>
            <w:r w:rsidRPr="00AF750F">
              <w:rPr>
                <w:rFonts w:ascii="Times New Roman" w:hAnsi="Times New Roman"/>
                <w:sz w:val="22"/>
              </w:rPr>
              <w:t xml:space="preserve">ауыл </w:t>
            </w:r>
            <w:r w:rsidRPr="00AF750F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AF750F">
              <w:rPr>
                <w:rFonts w:ascii="Times New Roman" w:hAnsi="Times New Roman"/>
                <w:sz w:val="22"/>
              </w:rPr>
              <w:t>оветы</w:t>
            </w:r>
          </w:p>
          <w:p w:rsidR="00C4480F" w:rsidRPr="00AF75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AF750F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AF750F">
              <w:rPr>
                <w:sz w:val="18"/>
                <w:szCs w:val="18"/>
                <w:lang w:val="be-BY"/>
              </w:rPr>
              <w:t>45</w:t>
            </w:r>
            <w:r w:rsidR="001D5594" w:rsidRPr="00AF750F">
              <w:rPr>
                <w:sz w:val="18"/>
                <w:szCs w:val="18"/>
                <w:lang w:val="be-BY"/>
              </w:rPr>
              <w:t>2765</w:t>
            </w:r>
            <w:r w:rsidRPr="00AF750F">
              <w:rPr>
                <w:sz w:val="18"/>
                <w:szCs w:val="18"/>
                <w:lang w:val="be-BY"/>
              </w:rPr>
              <w:t xml:space="preserve">, </w:t>
            </w:r>
            <w:r w:rsidR="00D07C9C" w:rsidRPr="00AF750F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AF750F">
              <w:rPr>
                <w:sz w:val="18"/>
                <w:szCs w:val="18"/>
              </w:rPr>
              <w:t>андра</w:t>
            </w:r>
            <w:r w:rsidR="00D07C9C" w:rsidRPr="00AF750F">
              <w:rPr>
                <w:sz w:val="18"/>
                <w:szCs w:val="18"/>
                <w:lang w:val="be-BY"/>
              </w:rPr>
              <w:t xml:space="preserve"> </w:t>
            </w:r>
            <w:r w:rsidRPr="00AF750F">
              <w:rPr>
                <w:sz w:val="18"/>
                <w:szCs w:val="18"/>
                <w:lang w:val="be-BY"/>
              </w:rPr>
              <w:t>ауылы,</w:t>
            </w:r>
            <w:r w:rsidR="00796F80" w:rsidRPr="00AF750F">
              <w:rPr>
                <w:sz w:val="18"/>
                <w:szCs w:val="18"/>
                <w:lang w:val="be-BY"/>
              </w:rPr>
              <w:t xml:space="preserve"> </w:t>
            </w:r>
            <w:r w:rsidR="00D07C9C" w:rsidRPr="00AF750F">
              <w:rPr>
                <w:sz w:val="18"/>
                <w:szCs w:val="18"/>
                <w:lang w:val="be-BY"/>
              </w:rPr>
              <w:t>Ленин</w:t>
            </w:r>
            <w:r w:rsidRPr="00AF750F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AF750F">
              <w:rPr>
                <w:sz w:val="18"/>
                <w:szCs w:val="18"/>
                <w:lang w:val="be-BY"/>
              </w:rPr>
              <w:t>16</w:t>
            </w:r>
          </w:p>
          <w:p w:rsidR="00C4480F" w:rsidRPr="00AF750F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F750F">
              <w:rPr>
                <w:sz w:val="18"/>
                <w:szCs w:val="18"/>
                <w:lang w:val="be-BY"/>
              </w:rPr>
              <w:t>Тел. 8(</w:t>
            </w:r>
            <w:r w:rsidR="00D07C9C" w:rsidRPr="00AF750F">
              <w:rPr>
                <w:sz w:val="18"/>
                <w:szCs w:val="18"/>
                <w:lang w:val="be-BY"/>
              </w:rPr>
              <w:t>34782</w:t>
            </w:r>
            <w:r w:rsidRPr="00AF750F">
              <w:rPr>
                <w:sz w:val="18"/>
                <w:szCs w:val="18"/>
                <w:lang w:val="be-BY"/>
              </w:rPr>
              <w:t>)</w:t>
            </w:r>
            <w:r w:rsidR="00D07C9C" w:rsidRPr="00AF750F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AF750F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AF750F" w:rsidRDefault="0087459B">
            <w:pPr>
              <w:jc w:val="center"/>
              <w:rPr>
                <w:lang w:val="be-BY"/>
              </w:rPr>
            </w:pPr>
            <w:r w:rsidRPr="00AF750F">
              <w:rPr>
                <w:noProof/>
              </w:rPr>
              <w:drawing>
                <wp:inline distT="0" distB="0" distL="0" distR="0">
                  <wp:extent cx="783590" cy="78359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Pr="00AF750F" w:rsidRDefault="00920327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AF750F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AF750F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AF750F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AF75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AF750F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AF750F">
              <w:rPr>
                <w:rFonts w:ascii="Times New Roman" w:hAnsi="Times New Roman"/>
                <w:sz w:val="22"/>
              </w:rPr>
              <w:t>район</w:t>
            </w:r>
          </w:p>
          <w:p w:rsidR="00C4480F" w:rsidRPr="00AF75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AF750F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AF750F" w:rsidRDefault="001D5594" w:rsidP="001F51B2">
            <w:pPr>
              <w:jc w:val="center"/>
              <w:rPr>
                <w:sz w:val="18"/>
                <w:lang w:val="be-BY"/>
              </w:rPr>
            </w:pPr>
            <w:r w:rsidRPr="00AF750F">
              <w:rPr>
                <w:sz w:val="18"/>
                <w:lang w:val="be-BY"/>
              </w:rPr>
              <w:t>452765</w:t>
            </w:r>
            <w:r w:rsidR="00C4480F" w:rsidRPr="00AF750F">
              <w:rPr>
                <w:sz w:val="18"/>
                <w:lang w:val="be-BY"/>
              </w:rPr>
              <w:t xml:space="preserve">, село </w:t>
            </w:r>
            <w:r w:rsidRPr="00AF750F">
              <w:rPr>
                <w:sz w:val="18"/>
                <w:lang w:val="be-BY"/>
              </w:rPr>
              <w:t>Кандры</w:t>
            </w:r>
            <w:r w:rsidR="00C4480F" w:rsidRPr="00AF750F">
              <w:rPr>
                <w:sz w:val="18"/>
                <w:lang w:val="be-BY"/>
              </w:rPr>
              <w:t>, ул.</w:t>
            </w:r>
            <w:r w:rsidRPr="00AF750F">
              <w:rPr>
                <w:sz w:val="18"/>
                <w:lang w:val="be-BY"/>
              </w:rPr>
              <w:t>Лени</w:t>
            </w:r>
            <w:r w:rsidR="00E7542F" w:rsidRPr="00AF750F">
              <w:rPr>
                <w:sz w:val="18"/>
                <w:lang w:val="be-BY"/>
              </w:rPr>
              <w:t>н</w:t>
            </w:r>
            <w:r w:rsidRPr="00AF750F">
              <w:rPr>
                <w:sz w:val="18"/>
                <w:lang w:val="be-BY"/>
              </w:rPr>
              <w:t>а</w:t>
            </w:r>
            <w:r w:rsidR="00C4480F" w:rsidRPr="00AF750F">
              <w:rPr>
                <w:sz w:val="18"/>
                <w:lang w:val="be-BY"/>
              </w:rPr>
              <w:t xml:space="preserve">, </w:t>
            </w:r>
            <w:r w:rsidRPr="00AF750F">
              <w:rPr>
                <w:sz w:val="18"/>
                <w:lang w:val="be-BY"/>
              </w:rPr>
              <w:t>16</w:t>
            </w:r>
          </w:p>
          <w:p w:rsidR="00C4480F" w:rsidRPr="00AF750F" w:rsidRDefault="00C4480F" w:rsidP="001F51B2">
            <w:pPr>
              <w:jc w:val="center"/>
              <w:rPr>
                <w:sz w:val="20"/>
              </w:rPr>
            </w:pPr>
            <w:r w:rsidRPr="00AF750F">
              <w:rPr>
                <w:sz w:val="18"/>
                <w:lang w:val="be-BY"/>
              </w:rPr>
              <w:t>Тел. 8(</w:t>
            </w:r>
            <w:r w:rsidR="001D5594" w:rsidRPr="00AF750F">
              <w:rPr>
                <w:sz w:val="18"/>
                <w:lang w:val="be-BY"/>
              </w:rPr>
              <w:t>34782</w:t>
            </w:r>
            <w:r w:rsidRPr="00AF750F">
              <w:rPr>
                <w:sz w:val="18"/>
                <w:lang w:val="be-BY"/>
              </w:rPr>
              <w:t>)</w:t>
            </w:r>
            <w:r w:rsidR="001D5594" w:rsidRPr="00AF750F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AF750F" w:rsidRDefault="00C4480F" w:rsidP="00D234EA">
      <w:pPr>
        <w:pStyle w:val="a3"/>
        <w:rPr>
          <w:b/>
          <w:lang w:val="be-BY"/>
        </w:rPr>
      </w:pP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Pr="00AF750F">
        <w:rPr>
          <w:b/>
        </w:rPr>
        <w:softHyphen/>
      </w:r>
      <w:r w:rsidR="00796F80" w:rsidRPr="00AF750F">
        <w:rPr>
          <w:rFonts w:ascii="Lucida Sans Unicode" w:hAnsi="Lucida Sans Unicode"/>
          <w:b/>
        </w:rPr>
        <w:t xml:space="preserve"> </w:t>
      </w:r>
      <w:r w:rsidR="00342D04" w:rsidRPr="00AF750F">
        <w:rPr>
          <w:rFonts w:ascii="Lucida Sans Unicode" w:hAnsi="Lucida Sans Unicode"/>
          <w:b/>
        </w:rPr>
        <w:t>Ҡ</w:t>
      </w:r>
      <w:r w:rsidR="00342D04" w:rsidRPr="00AF750F">
        <w:rPr>
          <w:b/>
        </w:rPr>
        <w:t>АРАР</w:t>
      </w:r>
      <w:r w:rsidR="00796F80" w:rsidRPr="00AF750F">
        <w:rPr>
          <w:b/>
          <w:sz w:val="25"/>
        </w:rPr>
        <w:t xml:space="preserve"> </w:t>
      </w:r>
      <w:r w:rsidRPr="00AF750F">
        <w:rPr>
          <w:b/>
          <w:lang w:val="be-BY"/>
        </w:rPr>
        <w:tab/>
      </w:r>
      <w:r w:rsidR="00ED0387" w:rsidRPr="00AF750F">
        <w:rPr>
          <w:b/>
          <w:lang w:val="be-BY"/>
        </w:rPr>
        <w:t xml:space="preserve">                                                                        </w:t>
      </w:r>
      <w:r w:rsidR="00342D04" w:rsidRPr="00AF750F">
        <w:rPr>
          <w:b/>
          <w:lang w:val="be-BY"/>
        </w:rPr>
        <w:t>ПОСТАНОВЛЕНИЕ</w:t>
      </w:r>
    </w:p>
    <w:p w:rsidR="00B01D41" w:rsidRPr="00AF750F" w:rsidRDefault="00B01D41" w:rsidP="00D234EA">
      <w:pPr>
        <w:pStyle w:val="a3"/>
        <w:rPr>
          <w:b/>
          <w:sz w:val="16"/>
          <w:szCs w:val="16"/>
        </w:rPr>
      </w:pPr>
    </w:p>
    <w:p w:rsidR="00E05958" w:rsidRPr="00AF750F" w:rsidRDefault="00F5612F" w:rsidP="00D234EA">
      <w:pPr>
        <w:ind w:left="-540"/>
      </w:pPr>
      <w:r w:rsidRPr="00F5612F">
        <w:t>№53</w:t>
      </w:r>
      <w:r w:rsidR="0087459B" w:rsidRPr="00F5612F">
        <w:t xml:space="preserve"> от </w:t>
      </w:r>
      <w:r w:rsidRPr="00F5612F">
        <w:t>17.02.2020</w:t>
      </w:r>
    </w:p>
    <w:p w:rsidR="00C4480F" w:rsidRPr="00AF750F" w:rsidRDefault="00C4480F"/>
    <w:p w:rsidR="00DA34BF" w:rsidRPr="00AF750F" w:rsidRDefault="00DA34BF" w:rsidP="00DA34BF">
      <w:pPr>
        <w:ind w:left="3119"/>
        <w:jc w:val="both"/>
        <w:rPr>
          <w:spacing w:val="2"/>
          <w:sz w:val="24"/>
        </w:rPr>
      </w:pPr>
      <w:r w:rsidRPr="00AF750F">
        <w:rPr>
          <w:sz w:val="24"/>
        </w:rPr>
        <w:t xml:space="preserve">О внесении изменений и дополнений в постановление главы </w:t>
      </w:r>
      <w:r w:rsidRPr="00AF750F">
        <w:rPr>
          <w:spacing w:val="2"/>
          <w:sz w:val="24"/>
        </w:rPr>
        <w:t xml:space="preserve">сельского поселения Кандринский сельсовет муниципального района Туймазинский  район Республики Башкортостан </w:t>
      </w:r>
      <w:r w:rsidRPr="00AF750F">
        <w:rPr>
          <w:sz w:val="24"/>
        </w:rPr>
        <w:t>№87 от 15.02.2019 «Об утверждении Порядка</w:t>
      </w:r>
      <w:r w:rsidR="00EF20DA">
        <w:rPr>
          <w:sz w:val="24"/>
        </w:rPr>
        <w:t xml:space="preserve"> </w:t>
      </w:r>
      <w:r w:rsidRPr="00AF750F">
        <w:rPr>
          <w:sz w:val="24"/>
        </w:rPr>
        <w:t>предоставления</w:t>
      </w:r>
      <w:r w:rsidR="00EF20DA">
        <w:rPr>
          <w:sz w:val="24"/>
        </w:rPr>
        <w:t xml:space="preserve"> </w:t>
      </w:r>
      <w:r w:rsidRPr="00AF750F">
        <w:rPr>
          <w:sz w:val="24"/>
        </w:rPr>
        <w:t xml:space="preserve">субсидий социально-ориентированным некоммерческим организациям </w:t>
      </w:r>
      <w:r w:rsidRPr="00AF750F">
        <w:rPr>
          <w:spacing w:val="2"/>
          <w:sz w:val="24"/>
        </w:rPr>
        <w:t>в целях финансового обеспечения затрат в связи с оказанием услуг при выполнении общественно полезных программ (мероприятий) за счет средств бюджета сельского поселения Кандринский сельсовет муниципального района Туймазинский      район Республики Башкортостан»</w:t>
      </w:r>
    </w:p>
    <w:p w:rsidR="00903569" w:rsidRPr="00AF750F" w:rsidRDefault="00903569" w:rsidP="00903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8A4" w:rsidRPr="00AF750F" w:rsidRDefault="005578A4" w:rsidP="00680B2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F80" w:rsidRPr="00AF750F" w:rsidRDefault="00DA34BF" w:rsidP="00AF750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AF750F">
        <w:rPr>
          <w:spacing w:val="2"/>
        </w:rPr>
        <w:t xml:space="preserve">На основании представления </w:t>
      </w:r>
      <w:proofErr w:type="spellStart"/>
      <w:r w:rsidRPr="00AF750F">
        <w:rPr>
          <w:spacing w:val="2"/>
        </w:rPr>
        <w:t>Туймазинской</w:t>
      </w:r>
      <w:proofErr w:type="spellEnd"/>
      <w:r w:rsidRPr="00AF750F">
        <w:rPr>
          <w:spacing w:val="2"/>
        </w:rPr>
        <w:t xml:space="preserve"> межрайонной прокуратуры об </w:t>
      </w:r>
      <w:r w:rsidR="00AF750F" w:rsidRPr="00AF750F">
        <w:rPr>
          <w:spacing w:val="2"/>
        </w:rPr>
        <w:t>устранении</w:t>
      </w:r>
      <w:r w:rsidRPr="00AF750F">
        <w:rPr>
          <w:spacing w:val="2"/>
        </w:rPr>
        <w:t xml:space="preserve"> нарушений федерального законодательства №7-3-2020 от 12.02.2020</w:t>
      </w:r>
      <w:r w:rsidR="00EF20DA">
        <w:rPr>
          <w:spacing w:val="2"/>
        </w:rPr>
        <w:t>г</w:t>
      </w:r>
      <w:r w:rsidRPr="00AF750F">
        <w:rPr>
          <w:spacing w:val="2"/>
        </w:rPr>
        <w:t xml:space="preserve"> (вх.№102 от 12.02.2020), в</w:t>
      </w:r>
      <w:r w:rsidR="00CC568E" w:rsidRPr="00AF750F">
        <w:rPr>
          <w:spacing w:val="2"/>
        </w:rPr>
        <w:t xml:space="preserve"> соответствии </w:t>
      </w:r>
      <w:r w:rsidR="00CC568E" w:rsidRPr="00AF750F">
        <w:rPr>
          <w:spacing w:val="-2"/>
        </w:rPr>
        <w:t>с</w:t>
      </w:r>
      <w:r w:rsidR="00CC568E" w:rsidRPr="00AF750F">
        <w:t xml:space="preserve">о  </w:t>
      </w:r>
      <w:r w:rsidR="00CC568E" w:rsidRPr="00AF750F">
        <w:rPr>
          <w:spacing w:val="38"/>
        </w:rPr>
        <w:t xml:space="preserve"> </w:t>
      </w:r>
      <w:r w:rsidR="00CC568E" w:rsidRPr="00AF750F">
        <w:t>стат</w:t>
      </w:r>
      <w:r w:rsidR="00CC568E" w:rsidRPr="00AF750F">
        <w:rPr>
          <w:spacing w:val="-4"/>
        </w:rPr>
        <w:t>ь</w:t>
      </w:r>
      <w:r w:rsidR="00CC568E" w:rsidRPr="00AF750F">
        <w:t xml:space="preserve">ями  </w:t>
      </w:r>
      <w:r w:rsidR="00CC568E" w:rsidRPr="00AF750F">
        <w:rPr>
          <w:spacing w:val="36"/>
        </w:rPr>
        <w:t xml:space="preserve"> </w:t>
      </w:r>
      <w:r w:rsidR="00CC568E" w:rsidRPr="00AF750F">
        <w:rPr>
          <w:spacing w:val="-1"/>
        </w:rPr>
        <w:t>3</w:t>
      </w:r>
      <w:r w:rsidR="00CC568E" w:rsidRPr="00AF750F">
        <w:rPr>
          <w:spacing w:val="1"/>
        </w:rPr>
        <w:t>1</w:t>
      </w:r>
      <w:r w:rsidR="00CC568E" w:rsidRPr="00AF750F">
        <w:t>.</w:t>
      </w:r>
      <w:r w:rsidR="00CC568E" w:rsidRPr="00AF750F">
        <w:rPr>
          <w:spacing w:val="2"/>
        </w:rPr>
        <w:t>1</w:t>
      </w:r>
      <w:r w:rsidR="00CC568E" w:rsidRPr="00AF750F">
        <w:t>-</w:t>
      </w:r>
      <w:r w:rsidR="00CC568E" w:rsidRPr="00AF750F">
        <w:rPr>
          <w:spacing w:val="-1"/>
        </w:rPr>
        <w:t>3</w:t>
      </w:r>
      <w:r w:rsidR="00CC568E" w:rsidRPr="00AF750F">
        <w:rPr>
          <w:spacing w:val="1"/>
        </w:rPr>
        <w:t>1</w:t>
      </w:r>
      <w:r w:rsidR="00CC568E" w:rsidRPr="00AF750F">
        <w:t xml:space="preserve">.3 </w:t>
      </w:r>
      <w:r w:rsidR="00CC568E" w:rsidRPr="00AF750F">
        <w:rPr>
          <w:spacing w:val="2"/>
        </w:rPr>
        <w:t xml:space="preserve">Федерального закона от 12.01.1996 г   № </w:t>
      </w:r>
      <w:r w:rsidR="00CC568E" w:rsidRPr="00AF750F">
        <w:rPr>
          <w:spacing w:val="4"/>
        </w:rPr>
        <w:t>7</w:t>
      </w:r>
      <w:r w:rsidR="00CC568E" w:rsidRPr="00AF750F">
        <w:rPr>
          <w:spacing w:val="1"/>
        </w:rPr>
        <w:t>-</w:t>
      </w:r>
      <w:r w:rsidR="00CC568E" w:rsidRPr="00AF750F">
        <w:rPr>
          <w:spacing w:val="-3"/>
        </w:rPr>
        <w:t>Ф</w:t>
      </w:r>
      <w:r w:rsidR="00CC568E" w:rsidRPr="00AF750F">
        <w:t xml:space="preserve">З </w:t>
      </w:r>
      <w:r w:rsidR="00CC568E" w:rsidRPr="00AF750F">
        <w:rPr>
          <w:spacing w:val="52"/>
        </w:rPr>
        <w:t xml:space="preserve"> </w:t>
      </w:r>
      <w:r w:rsidR="00CC568E" w:rsidRPr="00AF750F">
        <w:rPr>
          <w:spacing w:val="-1"/>
        </w:rPr>
        <w:t>«</w:t>
      </w:r>
      <w:r w:rsidR="00CC568E" w:rsidRPr="00AF750F">
        <w:t xml:space="preserve">О </w:t>
      </w:r>
      <w:r w:rsidR="00CC568E" w:rsidRPr="00AF750F">
        <w:rPr>
          <w:spacing w:val="51"/>
        </w:rPr>
        <w:t xml:space="preserve"> </w:t>
      </w:r>
      <w:r w:rsidR="00CC568E" w:rsidRPr="00AF750F">
        <w:rPr>
          <w:spacing w:val="1"/>
        </w:rPr>
        <w:t>н</w:t>
      </w:r>
      <w:r w:rsidR="00CC568E" w:rsidRPr="00AF750F">
        <w:t>ек</w:t>
      </w:r>
      <w:r w:rsidR="00CC568E" w:rsidRPr="00AF750F">
        <w:rPr>
          <w:spacing w:val="1"/>
        </w:rPr>
        <w:t>о</w:t>
      </w:r>
      <w:r w:rsidR="00CC568E" w:rsidRPr="00AF750F">
        <w:rPr>
          <w:spacing w:val="-3"/>
        </w:rPr>
        <w:t>м</w:t>
      </w:r>
      <w:r w:rsidR="00CC568E" w:rsidRPr="00AF750F">
        <w:t>м</w:t>
      </w:r>
      <w:r w:rsidR="00CC568E" w:rsidRPr="00AF750F">
        <w:rPr>
          <w:spacing w:val="-3"/>
        </w:rPr>
        <w:t>е</w:t>
      </w:r>
      <w:r w:rsidR="00CC568E" w:rsidRPr="00AF750F">
        <w:rPr>
          <w:spacing w:val="1"/>
        </w:rPr>
        <w:t>р</w:t>
      </w:r>
      <w:r w:rsidR="00CC568E" w:rsidRPr="00AF750F">
        <w:t>ческ</w:t>
      </w:r>
      <w:r w:rsidR="00CC568E" w:rsidRPr="00AF750F">
        <w:rPr>
          <w:spacing w:val="-1"/>
        </w:rPr>
        <w:t>и</w:t>
      </w:r>
      <w:r w:rsidR="00CC568E" w:rsidRPr="00AF750F">
        <w:t xml:space="preserve">х </w:t>
      </w:r>
      <w:r w:rsidR="00CC568E" w:rsidRPr="00AF750F">
        <w:rPr>
          <w:spacing w:val="53"/>
        </w:rPr>
        <w:t xml:space="preserve"> </w:t>
      </w:r>
      <w:r w:rsidR="00CC568E" w:rsidRPr="00AF750F">
        <w:rPr>
          <w:spacing w:val="-1"/>
        </w:rPr>
        <w:t>о</w:t>
      </w:r>
      <w:r w:rsidR="00CC568E" w:rsidRPr="00AF750F">
        <w:rPr>
          <w:spacing w:val="1"/>
        </w:rPr>
        <w:t>р</w:t>
      </w:r>
      <w:r w:rsidR="00CC568E" w:rsidRPr="00AF750F">
        <w:t>г</w:t>
      </w:r>
      <w:r w:rsidR="00CC568E" w:rsidRPr="00AF750F">
        <w:rPr>
          <w:spacing w:val="-2"/>
        </w:rPr>
        <w:t>а</w:t>
      </w:r>
      <w:r w:rsidR="00CC568E" w:rsidRPr="00AF750F">
        <w:rPr>
          <w:spacing w:val="1"/>
        </w:rPr>
        <w:t>ни</w:t>
      </w:r>
      <w:r w:rsidR="00CC568E" w:rsidRPr="00AF750F">
        <w:t>з</w:t>
      </w:r>
      <w:r w:rsidR="00CC568E" w:rsidRPr="00AF750F">
        <w:rPr>
          <w:spacing w:val="-3"/>
        </w:rPr>
        <w:t>а</w:t>
      </w:r>
      <w:r w:rsidR="00CC568E" w:rsidRPr="00AF750F">
        <w:rPr>
          <w:spacing w:val="1"/>
        </w:rPr>
        <w:t>ц</w:t>
      </w:r>
      <w:r w:rsidR="00CC568E" w:rsidRPr="00AF750F">
        <w:rPr>
          <w:spacing w:val="-1"/>
        </w:rPr>
        <w:t>и</w:t>
      </w:r>
      <w:r w:rsidR="00CC568E" w:rsidRPr="00AF750F">
        <w:t>я</w:t>
      </w:r>
      <w:r w:rsidR="00CC568E" w:rsidRPr="00AF750F">
        <w:rPr>
          <w:spacing w:val="1"/>
        </w:rPr>
        <w:t>х</w:t>
      </w:r>
      <w:r w:rsidR="00CC568E" w:rsidRPr="00AF750F">
        <w:rPr>
          <w:spacing w:val="-1"/>
        </w:rPr>
        <w:t>»</w:t>
      </w:r>
      <w:r w:rsidR="00CC568E" w:rsidRPr="00AF750F">
        <w:t xml:space="preserve">, </w:t>
      </w:r>
      <w:r w:rsidR="00CC568E" w:rsidRPr="00AF750F">
        <w:rPr>
          <w:spacing w:val="49"/>
        </w:rPr>
        <w:t xml:space="preserve"> </w:t>
      </w:r>
      <w:r w:rsidR="00CC568E" w:rsidRPr="00AF750F">
        <w:rPr>
          <w:spacing w:val="-1"/>
        </w:rPr>
        <w:t>Ф</w:t>
      </w:r>
      <w:r w:rsidR="00CC568E" w:rsidRPr="00AF750F">
        <w:t>е</w:t>
      </w:r>
      <w:r w:rsidR="00CC568E" w:rsidRPr="00AF750F">
        <w:rPr>
          <w:spacing w:val="1"/>
        </w:rPr>
        <w:t>д</w:t>
      </w:r>
      <w:r w:rsidR="00CC568E" w:rsidRPr="00AF750F">
        <w:t>е</w:t>
      </w:r>
      <w:r w:rsidR="00CC568E" w:rsidRPr="00AF750F">
        <w:rPr>
          <w:spacing w:val="-1"/>
        </w:rPr>
        <w:t>р</w:t>
      </w:r>
      <w:r w:rsidR="00CC568E" w:rsidRPr="00AF750F">
        <w:t>ал</w:t>
      </w:r>
      <w:r w:rsidR="00CC568E" w:rsidRPr="00AF750F">
        <w:rPr>
          <w:spacing w:val="-2"/>
        </w:rPr>
        <w:t>ь</w:t>
      </w:r>
      <w:r w:rsidR="00CC568E" w:rsidRPr="00AF750F">
        <w:rPr>
          <w:spacing w:val="1"/>
        </w:rPr>
        <w:t>н</w:t>
      </w:r>
      <w:r w:rsidR="00CC568E" w:rsidRPr="00AF750F">
        <w:rPr>
          <w:spacing w:val="-1"/>
        </w:rPr>
        <w:t>ым</w:t>
      </w:r>
      <w:r w:rsidR="00CC568E" w:rsidRPr="00AF750F">
        <w:t xml:space="preserve">  з</w:t>
      </w:r>
      <w:r w:rsidR="00CC568E" w:rsidRPr="00AF750F">
        <w:rPr>
          <w:spacing w:val="-3"/>
        </w:rPr>
        <w:t>а</w:t>
      </w:r>
      <w:r w:rsidR="00CC568E" w:rsidRPr="00AF750F">
        <w:rPr>
          <w:spacing w:val="-2"/>
        </w:rPr>
        <w:t>к</w:t>
      </w:r>
      <w:r w:rsidR="00CC568E" w:rsidRPr="00AF750F">
        <w:rPr>
          <w:spacing w:val="1"/>
        </w:rPr>
        <w:t>он</w:t>
      </w:r>
      <w:r w:rsidR="00CC568E" w:rsidRPr="00AF750F">
        <w:t>ом</w:t>
      </w:r>
      <w:r w:rsidR="00CC568E" w:rsidRPr="00AF750F">
        <w:rPr>
          <w:spacing w:val="67"/>
        </w:rPr>
        <w:t xml:space="preserve"> </w:t>
      </w:r>
      <w:r w:rsidR="00CC568E" w:rsidRPr="00AF750F">
        <w:rPr>
          <w:spacing w:val="1"/>
        </w:rPr>
        <w:t>о</w:t>
      </w:r>
      <w:r w:rsidR="00CC568E" w:rsidRPr="00AF750F">
        <w:t>т</w:t>
      </w:r>
      <w:r w:rsidR="00CC568E" w:rsidRPr="00AF750F">
        <w:rPr>
          <w:spacing w:val="66"/>
        </w:rPr>
        <w:t xml:space="preserve"> </w:t>
      </w:r>
      <w:r w:rsidR="00CC568E" w:rsidRPr="00AF750F">
        <w:rPr>
          <w:spacing w:val="1"/>
        </w:rPr>
        <w:t>06</w:t>
      </w:r>
      <w:r w:rsidR="00CC568E" w:rsidRPr="00AF750F">
        <w:rPr>
          <w:spacing w:val="-3"/>
        </w:rPr>
        <w:t>.</w:t>
      </w:r>
      <w:r w:rsidR="00CC568E" w:rsidRPr="00AF750F">
        <w:rPr>
          <w:spacing w:val="1"/>
        </w:rPr>
        <w:t>10</w:t>
      </w:r>
      <w:r w:rsidR="00CC568E" w:rsidRPr="00AF750F">
        <w:rPr>
          <w:spacing w:val="-3"/>
        </w:rPr>
        <w:t>.</w:t>
      </w:r>
      <w:r w:rsidR="00CC568E" w:rsidRPr="00AF750F">
        <w:rPr>
          <w:spacing w:val="-1"/>
        </w:rPr>
        <w:t>2</w:t>
      </w:r>
      <w:r w:rsidR="00CC568E" w:rsidRPr="00AF750F">
        <w:rPr>
          <w:spacing w:val="1"/>
        </w:rPr>
        <w:t>0</w:t>
      </w:r>
      <w:r w:rsidR="00CC568E" w:rsidRPr="00AF750F">
        <w:rPr>
          <w:spacing w:val="-1"/>
        </w:rPr>
        <w:t>0</w:t>
      </w:r>
      <w:r w:rsidR="00CC568E" w:rsidRPr="00AF750F">
        <w:t>3</w:t>
      </w:r>
      <w:r w:rsidR="00CC568E" w:rsidRPr="00AF750F">
        <w:rPr>
          <w:spacing w:val="67"/>
        </w:rPr>
        <w:t xml:space="preserve"> </w:t>
      </w:r>
      <w:r w:rsidR="00CC568E" w:rsidRPr="00AF750F">
        <w:t xml:space="preserve">№  </w:t>
      </w:r>
      <w:r w:rsidR="00CC568E" w:rsidRPr="00AF750F">
        <w:rPr>
          <w:spacing w:val="-1"/>
        </w:rPr>
        <w:t>13</w:t>
      </w:r>
      <w:r w:rsidR="00CC568E" w:rsidRPr="00AF750F">
        <w:t xml:space="preserve">1 </w:t>
      </w:r>
      <w:r w:rsidR="00CC568E" w:rsidRPr="00AF750F">
        <w:rPr>
          <w:spacing w:val="7"/>
        </w:rPr>
        <w:t xml:space="preserve"> </w:t>
      </w:r>
      <w:r w:rsidR="00CC568E" w:rsidRPr="00AF750F">
        <w:t xml:space="preserve">–  </w:t>
      </w:r>
      <w:r w:rsidR="00CC568E" w:rsidRPr="00AF750F">
        <w:rPr>
          <w:spacing w:val="-1"/>
        </w:rPr>
        <w:t>Ф</w:t>
      </w:r>
      <w:r w:rsidR="00CC568E" w:rsidRPr="00AF750F">
        <w:t>З  «</w:t>
      </w:r>
      <w:r w:rsidR="00CC568E" w:rsidRPr="00AF750F">
        <w:rPr>
          <w:spacing w:val="1"/>
        </w:rPr>
        <w:t xml:space="preserve">Об общих </w:t>
      </w:r>
      <w:r w:rsidR="00CC568E" w:rsidRPr="00AF750F">
        <w:rPr>
          <w:spacing w:val="3"/>
        </w:rPr>
        <w:t xml:space="preserve"> </w:t>
      </w:r>
      <w:r w:rsidR="00CC568E" w:rsidRPr="00AF750F">
        <w:rPr>
          <w:spacing w:val="-1"/>
        </w:rPr>
        <w:t>п</w:t>
      </w:r>
      <w:r w:rsidR="00CC568E" w:rsidRPr="00AF750F">
        <w:rPr>
          <w:spacing w:val="1"/>
        </w:rPr>
        <w:t>р</w:t>
      </w:r>
      <w:r w:rsidR="00CC568E" w:rsidRPr="00AF750F">
        <w:rPr>
          <w:spacing w:val="-1"/>
        </w:rPr>
        <w:t>и</w:t>
      </w:r>
      <w:r w:rsidR="00CC568E" w:rsidRPr="00AF750F">
        <w:rPr>
          <w:spacing w:val="1"/>
        </w:rPr>
        <w:t>н</w:t>
      </w:r>
      <w:r w:rsidR="00CC568E" w:rsidRPr="00AF750F">
        <w:rPr>
          <w:spacing w:val="-1"/>
        </w:rPr>
        <w:t>ци</w:t>
      </w:r>
      <w:r w:rsidR="00CC568E" w:rsidRPr="00AF750F">
        <w:rPr>
          <w:spacing w:val="1"/>
        </w:rPr>
        <w:t>п</w:t>
      </w:r>
      <w:r w:rsidR="00CC568E" w:rsidRPr="00AF750F">
        <w:t>ах</w:t>
      </w:r>
      <w:r w:rsidR="00CC568E" w:rsidRPr="00AF750F">
        <w:rPr>
          <w:spacing w:val="1"/>
        </w:rPr>
        <w:t xml:space="preserve"> ор</w:t>
      </w:r>
      <w:r w:rsidR="00CC568E" w:rsidRPr="00AF750F">
        <w:rPr>
          <w:spacing w:val="-2"/>
        </w:rPr>
        <w:t>г</w:t>
      </w:r>
      <w:r w:rsidR="00CC568E" w:rsidRPr="00AF750F">
        <w:t>а</w:t>
      </w:r>
      <w:r w:rsidR="00CC568E" w:rsidRPr="00AF750F">
        <w:rPr>
          <w:spacing w:val="-1"/>
        </w:rPr>
        <w:t>н</w:t>
      </w:r>
      <w:r w:rsidR="00CC568E" w:rsidRPr="00AF750F">
        <w:rPr>
          <w:spacing w:val="1"/>
        </w:rPr>
        <w:t>и</w:t>
      </w:r>
      <w:r w:rsidR="00CC568E" w:rsidRPr="00AF750F">
        <w:t>за</w:t>
      </w:r>
      <w:r w:rsidR="00CC568E" w:rsidRPr="00AF750F">
        <w:rPr>
          <w:spacing w:val="-2"/>
        </w:rPr>
        <w:t>ц</w:t>
      </w:r>
      <w:r w:rsidR="00CC568E" w:rsidRPr="00AF750F">
        <w:rPr>
          <w:spacing w:val="1"/>
        </w:rPr>
        <w:t>и</w:t>
      </w:r>
      <w:r w:rsidR="00CC568E" w:rsidRPr="00AF750F">
        <w:t>и мес</w:t>
      </w:r>
      <w:r w:rsidR="00CC568E" w:rsidRPr="00AF750F">
        <w:rPr>
          <w:spacing w:val="-3"/>
        </w:rPr>
        <w:t>т</w:t>
      </w:r>
      <w:r w:rsidR="00CC568E" w:rsidRPr="00AF750F">
        <w:rPr>
          <w:spacing w:val="1"/>
        </w:rPr>
        <w:t>но</w:t>
      </w:r>
      <w:r w:rsidR="00CC568E" w:rsidRPr="00AF750F">
        <w:rPr>
          <w:spacing w:val="-2"/>
        </w:rPr>
        <w:t>г</w:t>
      </w:r>
      <w:r w:rsidR="00CC568E" w:rsidRPr="00AF750F">
        <w:t>о</w:t>
      </w:r>
      <w:r w:rsidR="00CC568E" w:rsidRPr="00AF750F">
        <w:rPr>
          <w:spacing w:val="3"/>
        </w:rPr>
        <w:t xml:space="preserve"> </w:t>
      </w:r>
      <w:r w:rsidR="00CC568E" w:rsidRPr="00AF750F">
        <w:t>с</w:t>
      </w:r>
      <w:r w:rsidR="00CC568E" w:rsidRPr="00AF750F">
        <w:rPr>
          <w:spacing w:val="-2"/>
        </w:rPr>
        <w:t>а</w:t>
      </w:r>
      <w:r w:rsidR="00CC568E" w:rsidRPr="00AF750F">
        <w:t>м</w:t>
      </w:r>
      <w:r w:rsidR="00CC568E" w:rsidRPr="00AF750F">
        <w:rPr>
          <w:spacing w:val="1"/>
        </w:rPr>
        <w:t>о</w:t>
      </w:r>
      <w:r w:rsidR="00CC568E" w:rsidRPr="00AF750F">
        <w:rPr>
          <w:spacing w:val="-4"/>
        </w:rPr>
        <w:t>у</w:t>
      </w:r>
      <w:r w:rsidR="00CC568E" w:rsidRPr="00AF750F">
        <w:rPr>
          <w:spacing w:val="1"/>
        </w:rPr>
        <w:t>пр</w:t>
      </w:r>
      <w:r w:rsidR="00CC568E" w:rsidRPr="00AF750F">
        <w:t>ав</w:t>
      </w:r>
      <w:r w:rsidR="00CC568E" w:rsidRPr="00AF750F">
        <w:rPr>
          <w:spacing w:val="-1"/>
        </w:rPr>
        <w:t>л</w:t>
      </w:r>
      <w:r w:rsidR="00CC568E" w:rsidRPr="00AF750F">
        <w:rPr>
          <w:spacing w:val="-2"/>
        </w:rPr>
        <w:t>е</w:t>
      </w:r>
      <w:r w:rsidR="00CC568E" w:rsidRPr="00AF750F">
        <w:rPr>
          <w:spacing w:val="-1"/>
        </w:rPr>
        <w:t>н</w:t>
      </w:r>
      <w:r w:rsidR="00CC568E" w:rsidRPr="00AF750F">
        <w:rPr>
          <w:spacing w:val="1"/>
        </w:rPr>
        <w:t>и</w:t>
      </w:r>
      <w:r w:rsidR="00CC568E" w:rsidRPr="00AF750F">
        <w:t>я</w:t>
      </w:r>
      <w:r w:rsidR="00CC568E" w:rsidRPr="00AF750F">
        <w:rPr>
          <w:spacing w:val="2"/>
        </w:rPr>
        <w:t xml:space="preserve"> </w:t>
      </w:r>
      <w:r w:rsidR="00CC568E" w:rsidRPr="00AF750F">
        <w:t>в</w:t>
      </w:r>
      <w:r w:rsidR="00CC568E" w:rsidRPr="00AF750F">
        <w:rPr>
          <w:spacing w:val="1"/>
        </w:rPr>
        <w:t xml:space="preserve"> </w:t>
      </w:r>
      <w:r w:rsidR="00CC568E" w:rsidRPr="00AF750F">
        <w:t>Р</w:t>
      </w:r>
      <w:r w:rsidR="00CC568E" w:rsidRPr="00AF750F">
        <w:rPr>
          <w:spacing w:val="-1"/>
        </w:rPr>
        <w:t>о</w:t>
      </w:r>
      <w:r w:rsidR="00CC568E" w:rsidRPr="00AF750F">
        <w:t>сс</w:t>
      </w:r>
      <w:r w:rsidR="00CC568E" w:rsidRPr="00AF750F">
        <w:rPr>
          <w:spacing w:val="-1"/>
        </w:rPr>
        <w:t>и</w:t>
      </w:r>
      <w:r w:rsidR="00CC568E" w:rsidRPr="00AF750F">
        <w:rPr>
          <w:spacing w:val="1"/>
        </w:rPr>
        <w:t>й</w:t>
      </w:r>
      <w:r w:rsidR="00CC568E" w:rsidRPr="00AF750F">
        <w:t>с</w:t>
      </w:r>
      <w:r w:rsidR="00CC568E" w:rsidRPr="00AF750F">
        <w:rPr>
          <w:spacing w:val="-2"/>
        </w:rPr>
        <w:t>к</w:t>
      </w:r>
      <w:r w:rsidR="00CC568E" w:rsidRPr="00AF750F">
        <w:rPr>
          <w:spacing w:val="-1"/>
        </w:rPr>
        <w:t>о</w:t>
      </w:r>
      <w:r w:rsidR="00CC568E" w:rsidRPr="00AF750F">
        <w:t xml:space="preserve">й </w:t>
      </w:r>
      <w:r w:rsidR="00CC568E" w:rsidRPr="00AF750F">
        <w:rPr>
          <w:spacing w:val="-1"/>
        </w:rPr>
        <w:t>Ф</w:t>
      </w:r>
      <w:r w:rsidR="00CC568E" w:rsidRPr="00AF750F">
        <w:t>е</w:t>
      </w:r>
      <w:r w:rsidR="00CC568E" w:rsidRPr="00AF750F">
        <w:rPr>
          <w:spacing w:val="1"/>
        </w:rPr>
        <w:t>д</w:t>
      </w:r>
      <w:r w:rsidR="00CC568E" w:rsidRPr="00AF750F">
        <w:rPr>
          <w:spacing w:val="-2"/>
        </w:rPr>
        <w:t>е</w:t>
      </w:r>
      <w:r w:rsidR="00CC568E" w:rsidRPr="00AF750F">
        <w:rPr>
          <w:spacing w:val="1"/>
        </w:rPr>
        <w:t>р</w:t>
      </w:r>
      <w:r w:rsidR="00CC568E" w:rsidRPr="00AF750F">
        <w:t>а</w:t>
      </w:r>
      <w:r w:rsidR="00CC568E" w:rsidRPr="00AF750F">
        <w:rPr>
          <w:spacing w:val="-1"/>
        </w:rPr>
        <w:t>ц</w:t>
      </w:r>
      <w:r w:rsidR="00CC568E" w:rsidRPr="00AF750F">
        <w:rPr>
          <w:spacing w:val="1"/>
        </w:rPr>
        <w:t>и</w:t>
      </w:r>
      <w:r w:rsidR="00CC568E" w:rsidRPr="00AF750F">
        <w:rPr>
          <w:spacing w:val="2"/>
        </w:rPr>
        <w:t>и</w:t>
      </w:r>
      <w:r w:rsidR="00CC568E" w:rsidRPr="00AF750F">
        <w:rPr>
          <w:spacing w:val="-1"/>
        </w:rPr>
        <w:t>»</w:t>
      </w:r>
      <w:r w:rsidR="00CC568E" w:rsidRPr="00AF750F">
        <w:t>,</w:t>
      </w:r>
      <w:r w:rsidRPr="00AF750F">
        <w:rPr>
          <w:spacing w:val="2"/>
        </w:rPr>
        <w:t xml:space="preserve"> со </w:t>
      </w:r>
      <w:r w:rsidR="00CC568E" w:rsidRPr="00AF750F">
        <w:rPr>
          <w:spacing w:val="2"/>
        </w:rPr>
        <w:t xml:space="preserve">ст. 78.1 Бюджетного  кодекса Российской Федерации,  Постановлением Правительства РФ  от 07 мая 2017 г №541 </w:t>
      </w:r>
      <w:r w:rsidR="00CC568E" w:rsidRPr="00AF750F">
        <w:rPr>
          <w:spacing w:val="-1"/>
        </w:rPr>
        <w:t>«О</w:t>
      </w:r>
      <w:r w:rsidR="00CC568E" w:rsidRPr="00AF750F">
        <w:t xml:space="preserve">б </w:t>
      </w:r>
      <w:r w:rsidR="00CC568E" w:rsidRPr="00AF750F">
        <w:rPr>
          <w:spacing w:val="1"/>
        </w:rPr>
        <w:t>об</w:t>
      </w:r>
      <w:r w:rsidR="00CC568E" w:rsidRPr="00AF750F">
        <w:rPr>
          <w:spacing w:val="-3"/>
        </w:rPr>
        <w:t>щ</w:t>
      </w:r>
      <w:r w:rsidR="00CC568E" w:rsidRPr="00AF750F">
        <w:rPr>
          <w:spacing w:val="-1"/>
        </w:rPr>
        <w:t>и</w:t>
      </w:r>
      <w:r w:rsidR="00CC568E" w:rsidRPr="00AF750F">
        <w:t>х т</w:t>
      </w:r>
      <w:r w:rsidR="00CC568E" w:rsidRPr="00AF750F">
        <w:rPr>
          <w:spacing w:val="1"/>
        </w:rPr>
        <w:t>р</w:t>
      </w:r>
      <w:r w:rsidR="00CC568E" w:rsidRPr="00AF750F">
        <w:rPr>
          <w:spacing w:val="-2"/>
        </w:rPr>
        <w:t>е</w:t>
      </w:r>
      <w:r w:rsidR="00CC568E" w:rsidRPr="00AF750F">
        <w:rPr>
          <w:spacing w:val="1"/>
        </w:rPr>
        <w:t>бо</w:t>
      </w:r>
      <w:r w:rsidR="00CC568E" w:rsidRPr="00AF750F">
        <w:t>в</w:t>
      </w:r>
      <w:r w:rsidR="00CC568E" w:rsidRPr="00AF750F">
        <w:rPr>
          <w:spacing w:val="-3"/>
        </w:rPr>
        <w:t>а</w:t>
      </w:r>
      <w:r w:rsidR="00CC568E" w:rsidRPr="00AF750F">
        <w:rPr>
          <w:spacing w:val="1"/>
        </w:rPr>
        <w:t>н</w:t>
      </w:r>
      <w:r w:rsidR="00CC568E" w:rsidRPr="00AF750F">
        <w:rPr>
          <w:spacing w:val="-1"/>
        </w:rPr>
        <w:t>и</w:t>
      </w:r>
      <w:r w:rsidR="00CC568E" w:rsidRPr="00AF750F">
        <w:t>ях</w:t>
      </w:r>
      <w:r w:rsidR="00CC568E" w:rsidRPr="00AF750F">
        <w:rPr>
          <w:spacing w:val="2"/>
        </w:rPr>
        <w:t xml:space="preserve"> </w:t>
      </w:r>
      <w:r w:rsidR="00CC568E" w:rsidRPr="00AF750F">
        <w:t>к</w:t>
      </w:r>
      <w:r w:rsidR="00CC568E" w:rsidRPr="00AF750F">
        <w:rPr>
          <w:spacing w:val="3"/>
        </w:rPr>
        <w:t xml:space="preserve"> </w:t>
      </w:r>
      <w:r w:rsidR="00CC568E" w:rsidRPr="00AF750F">
        <w:rPr>
          <w:spacing w:val="-1"/>
        </w:rPr>
        <w:t>нор</w:t>
      </w:r>
      <w:r w:rsidR="00CC568E" w:rsidRPr="00AF750F">
        <w:t>матив</w:t>
      </w:r>
      <w:r w:rsidR="00CC568E" w:rsidRPr="00AF750F">
        <w:rPr>
          <w:spacing w:val="-1"/>
        </w:rPr>
        <w:t>н</w:t>
      </w:r>
      <w:r w:rsidR="00CC568E" w:rsidRPr="00AF750F">
        <w:rPr>
          <w:spacing w:val="1"/>
        </w:rPr>
        <w:t>ы</w:t>
      </w:r>
      <w:r w:rsidR="00CC568E" w:rsidRPr="00AF750F">
        <w:t xml:space="preserve">м </w:t>
      </w:r>
      <w:r w:rsidR="00CC568E" w:rsidRPr="00AF750F">
        <w:rPr>
          <w:spacing w:val="1"/>
        </w:rPr>
        <w:t>п</w:t>
      </w:r>
      <w:r w:rsidR="00CC568E" w:rsidRPr="00AF750F">
        <w:rPr>
          <w:spacing w:val="-1"/>
        </w:rPr>
        <w:t>р</w:t>
      </w:r>
      <w:r w:rsidR="00CC568E" w:rsidRPr="00AF750F">
        <w:t>аво</w:t>
      </w:r>
      <w:r w:rsidR="00CC568E" w:rsidRPr="00AF750F">
        <w:rPr>
          <w:spacing w:val="-2"/>
        </w:rPr>
        <w:t>в</w:t>
      </w:r>
      <w:r w:rsidR="00CC568E" w:rsidRPr="00AF750F">
        <w:rPr>
          <w:spacing w:val="-1"/>
        </w:rPr>
        <w:t>ы</w:t>
      </w:r>
      <w:r w:rsidR="00CC568E" w:rsidRPr="00AF750F">
        <w:t>м</w:t>
      </w:r>
      <w:r w:rsidR="00CC568E" w:rsidRPr="00AF750F">
        <w:rPr>
          <w:spacing w:val="3"/>
        </w:rPr>
        <w:t xml:space="preserve"> </w:t>
      </w:r>
      <w:r w:rsidR="00CC568E" w:rsidRPr="00AF750F">
        <w:t>актам,</w:t>
      </w:r>
      <w:r w:rsidR="00CC568E" w:rsidRPr="00AF750F">
        <w:rPr>
          <w:spacing w:val="3"/>
        </w:rPr>
        <w:t xml:space="preserve"> </w:t>
      </w:r>
      <w:r w:rsidR="00CC568E" w:rsidRPr="00AF750F">
        <w:t>м</w:t>
      </w:r>
      <w:r w:rsidR="00CC568E" w:rsidRPr="00AF750F">
        <w:rPr>
          <w:spacing w:val="-4"/>
        </w:rPr>
        <w:t>у</w:t>
      </w:r>
      <w:r w:rsidR="00CC568E" w:rsidRPr="00AF750F">
        <w:rPr>
          <w:spacing w:val="1"/>
        </w:rPr>
        <w:t>ни</w:t>
      </w:r>
      <w:r w:rsidR="00CC568E" w:rsidRPr="00AF750F">
        <w:rPr>
          <w:spacing w:val="-1"/>
        </w:rPr>
        <w:t>ци</w:t>
      </w:r>
      <w:r w:rsidR="00CC568E" w:rsidRPr="00AF750F">
        <w:rPr>
          <w:spacing w:val="1"/>
        </w:rPr>
        <w:t>п</w:t>
      </w:r>
      <w:r w:rsidR="00CC568E" w:rsidRPr="00AF750F">
        <w:rPr>
          <w:spacing w:val="-2"/>
        </w:rPr>
        <w:t>а</w:t>
      </w:r>
      <w:r w:rsidR="00CC568E" w:rsidRPr="00AF750F">
        <w:rPr>
          <w:spacing w:val="-1"/>
        </w:rPr>
        <w:t>ль</w:t>
      </w:r>
      <w:r w:rsidR="00CC568E" w:rsidRPr="00AF750F">
        <w:rPr>
          <w:spacing w:val="1"/>
        </w:rPr>
        <w:t>ны</w:t>
      </w:r>
      <w:r w:rsidR="00CC568E" w:rsidRPr="00AF750F">
        <w:t>м</w:t>
      </w:r>
      <w:r w:rsidR="00CC568E" w:rsidRPr="00AF750F">
        <w:rPr>
          <w:spacing w:val="3"/>
        </w:rPr>
        <w:t xml:space="preserve"> </w:t>
      </w:r>
      <w:r w:rsidR="00CC568E" w:rsidRPr="00AF750F">
        <w:rPr>
          <w:spacing w:val="-1"/>
        </w:rPr>
        <w:t>п</w:t>
      </w:r>
      <w:r w:rsidR="00CC568E" w:rsidRPr="00AF750F">
        <w:rPr>
          <w:spacing w:val="1"/>
        </w:rPr>
        <w:t>р</w:t>
      </w:r>
      <w:r w:rsidR="00CC568E" w:rsidRPr="00AF750F">
        <w:t>а</w:t>
      </w:r>
      <w:r w:rsidR="00CC568E" w:rsidRPr="00AF750F">
        <w:rPr>
          <w:spacing w:val="-3"/>
        </w:rPr>
        <w:t>в</w:t>
      </w:r>
      <w:r w:rsidR="00CC568E" w:rsidRPr="00AF750F">
        <w:rPr>
          <w:spacing w:val="1"/>
        </w:rPr>
        <w:t>о</w:t>
      </w:r>
      <w:r w:rsidR="00CC568E" w:rsidRPr="00AF750F">
        <w:t>в</w:t>
      </w:r>
      <w:r w:rsidR="00CC568E" w:rsidRPr="00AF750F">
        <w:rPr>
          <w:spacing w:val="-2"/>
        </w:rPr>
        <w:t>ы</w:t>
      </w:r>
      <w:r w:rsidR="00CC568E" w:rsidRPr="00AF750F">
        <w:t>м актам,</w:t>
      </w:r>
      <w:r w:rsidR="00CC568E" w:rsidRPr="00AF750F">
        <w:rPr>
          <w:spacing w:val="1"/>
        </w:rPr>
        <w:t xml:space="preserve"> </w:t>
      </w:r>
      <w:r w:rsidR="00CC568E" w:rsidRPr="00AF750F">
        <w:rPr>
          <w:spacing w:val="-1"/>
        </w:rPr>
        <w:t>р</w:t>
      </w:r>
      <w:r w:rsidR="00CC568E" w:rsidRPr="00AF750F">
        <w:t>ег</w:t>
      </w:r>
      <w:r w:rsidR="00CC568E" w:rsidRPr="00AF750F">
        <w:rPr>
          <w:spacing w:val="-3"/>
        </w:rPr>
        <w:t>у</w:t>
      </w:r>
      <w:r w:rsidR="00CC568E" w:rsidRPr="00AF750F">
        <w:rPr>
          <w:spacing w:val="-1"/>
        </w:rPr>
        <w:t>л</w:t>
      </w:r>
      <w:r w:rsidR="00CC568E" w:rsidRPr="00AF750F">
        <w:rPr>
          <w:spacing w:val="1"/>
        </w:rPr>
        <w:t>ир</w:t>
      </w:r>
      <w:r w:rsidR="00CC568E" w:rsidRPr="00AF750F">
        <w:rPr>
          <w:spacing w:val="-1"/>
        </w:rPr>
        <w:t>ую</w:t>
      </w:r>
      <w:r w:rsidR="00CC568E" w:rsidRPr="00AF750F">
        <w:t>щим</w:t>
      </w:r>
      <w:r w:rsidR="00CC568E" w:rsidRPr="00AF750F">
        <w:rPr>
          <w:spacing w:val="2"/>
        </w:rPr>
        <w:t xml:space="preserve"> </w:t>
      </w:r>
      <w:r w:rsidR="00CC568E" w:rsidRPr="00AF750F">
        <w:rPr>
          <w:spacing w:val="-1"/>
        </w:rPr>
        <w:t>п</w:t>
      </w:r>
      <w:r w:rsidR="00CC568E" w:rsidRPr="00AF750F">
        <w:rPr>
          <w:spacing w:val="1"/>
        </w:rPr>
        <w:t>р</w:t>
      </w:r>
      <w:r w:rsidR="00CC568E" w:rsidRPr="00AF750F">
        <w:rPr>
          <w:spacing w:val="-2"/>
        </w:rPr>
        <w:t>е</w:t>
      </w:r>
      <w:r w:rsidR="00CC568E" w:rsidRPr="00AF750F">
        <w:rPr>
          <w:spacing w:val="1"/>
        </w:rPr>
        <w:t>д</w:t>
      </w:r>
      <w:r w:rsidR="00CC568E" w:rsidRPr="00AF750F">
        <w:rPr>
          <w:spacing w:val="-1"/>
        </w:rPr>
        <w:t>о</w:t>
      </w:r>
      <w:r w:rsidR="00CC568E" w:rsidRPr="00AF750F">
        <w:t>ста</w:t>
      </w:r>
      <w:r w:rsidR="00CC568E" w:rsidRPr="00AF750F">
        <w:rPr>
          <w:spacing w:val="-3"/>
        </w:rPr>
        <w:t>в</w:t>
      </w:r>
      <w:r w:rsidR="00CC568E" w:rsidRPr="00AF750F">
        <w:rPr>
          <w:spacing w:val="-1"/>
        </w:rPr>
        <w:t>л</w:t>
      </w:r>
      <w:r w:rsidR="00CC568E" w:rsidRPr="00AF750F">
        <w:t>е</w:t>
      </w:r>
      <w:r w:rsidR="00CC568E" w:rsidRPr="00AF750F">
        <w:rPr>
          <w:spacing w:val="1"/>
        </w:rPr>
        <w:t>ни</w:t>
      </w:r>
      <w:r w:rsidR="00CC568E" w:rsidRPr="00AF750F">
        <w:t>е</w:t>
      </w:r>
      <w:r w:rsidR="00CC568E" w:rsidRPr="00AF750F">
        <w:rPr>
          <w:spacing w:val="2"/>
        </w:rPr>
        <w:t xml:space="preserve"> </w:t>
      </w:r>
      <w:r w:rsidR="00CC568E" w:rsidRPr="00AF750F">
        <w:t>с</w:t>
      </w:r>
      <w:r w:rsidR="00CC568E" w:rsidRPr="00AF750F">
        <w:rPr>
          <w:spacing w:val="-3"/>
        </w:rPr>
        <w:t>у</w:t>
      </w:r>
      <w:r w:rsidR="00CC568E" w:rsidRPr="00AF750F">
        <w:rPr>
          <w:spacing w:val="1"/>
        </w:rPr>
        <w:t>б</w:t>
      </w:r>
      <w:r w:rsidR="00CC568E" w:rsidRPr="00AF750F">
        <w:rPr>
          <w:spacing w:val="-2"/>
        </w:rPr>
        <w:t>с</w:t>
      </w:r>
      <w:r w:rsidR="00CC568E" w:rsidRPr="00AF750F">
        <w:rPr>
          <w:spacing w:val="1"/>
        </w:rPr>
        <w:t>и</w:t>
      </w:r>
      <w:r w:rsidR="00CC568E" w:rsidRPr="00AF750F">
        <w:rPr>
          <w:spacing w:val="-1"/>
        </w:rPr>
        <w:t>д</w:t>
      </w:r>
      <w:r w:rsidR="00CC568E" w:rsidRPr="00AF750F">
        <w:rPr>
          <w:spacing w:val="1"/>
        </w:rPr>
        <w:t>и</w:t>
      </w:r>
      <w:r w:rsidR="00CC568E" w:rsidRPr="00AF750F">
        <w:t xml:space="preserve">й </w:t>
      </w:r>
      <w:r w:rsidR="00CC568E" w:rsidRPr="00AF750F">
        <w:rPr>
          <w:spacing w:val="1"/>
        </w:rPr>
        <w:t>н</w:t>
      </w:r>
      <w:r w:rsidR="00CC568E" w:rsidRPr="00AF750F">
        <w:t>е</w:t>
      </w:r>
      <w:r w:rsidR="00CC568E" w:rsidRPr="00AF750F">
        <w:rPr>
          <w:spacing w:val="-2"/>
        </w:rPr>
        <w:t>к</w:t>
      </w:r>
      <w:r w:rsidR="00CC568E" w:rsidRPr="00AF750F">
        <w:rPr>
          <w:spacing w:val="1"/>
        </w:rPr>
        <w:t>о</w:t>
      </w:r>
      <w:r w:rsidR="00CC568E" w:rsidRPr="00AF750F">
        <w:t>мм</w:t>
      </w:r>
      <w:r w:rsidR="00CC568E" w:rsidRPr="00AF750F">
        <w:rPr>
          <w:spacing w:val="-3"/>
        </w:rPr>
        <w:t>е</w:t>
      </w:r>
      <w:r w:rsidR="00CC568E" w:rsidRPr="00AF750F">
        <w:rPr>
          <w:spacing w:val="1"/>
        </w:rPr>
        <w:t>р</w:t>
      </w:r>
      <w:r w:rsidR="00CC568E" w:rsidRPr="00AF750F">
        <w:t>ч</w:t>
      </w:r>
      <w:r w:rsidR="00CC568E" w:rsidRPr="00AF750F">
        <w:rPr>
          <w:spacing w:val="-2"/>
        </w:rPr>
        <w:t>е</w:t>
      </w:r>
      <w:r w:rsidR="00CC568E" w:rsidRPr="00AF750F">
        <w:t>с</w:t>
      </w:r>
      <w:r w:rsidR="00CC568E" w:rsidRPr="00AF750F">
        <w:rPr>
          <w:spacing w:val="-2"/>
        </w:rPr>
        <w:t>к</w:t>
      </w:r>
      <w:r w:rsidR="00CC568E" w:rsidRPr="00AF750F">
        <w:rPr>
          <w:spacing w:val="1"/>
        </w:rPr>
        <w:t>и</w:t>
      </w:r>
      <w:r w:rsidR="00CC568E" w:rsidRPr="00AF750F">
        <w:t xml:space="preserve">м </w:t>
      </w:r>
      <w:r w:rsidR="00CC568E" w:rsidRPr="00AF750F">
        <w:rPr>
          <w:spacing w:val="1"/>
        </w:rPr>
        <w:t>ор</w:t>
      </w:r>
      <w:r w:rsidR="00CC568E" w:rsidRPr="00AF750F">
        <w:rPr>
          <w:spacing w:val="-2"/>
        </w:rPr>
        <w:t>г</w:t>
      </w:r>
      <w:r w:rsidR="00CC568E" w:rsidRPr="00AF750F">
        <w:t>а</w:t>
      </w:r>
      <w:r w:rsidR="00CC568E" w:rsidRPr="00AF750F">
        <w:rPr>
          <w:spacing w:val="-1"/>
        </w:rPr>
        <w:t>н</w:t>
      </w:r>
      <w:r w:rsidR="00CC568E" w:rsidRPr="00AF750F">
        <w:rPr>
          <w:spacing w:val="1"/>
        </w:rPr>
        <w:t>и</w:t>
      </w:r>
      <w:r w:rsidR="00CC568E" w:rsidRPr="00AF750F">
        <w:t>за</w:t>
      </w:r>
      <w:r w:rsidR="00CC568E" w:rsidRPr="00AF750F">
        <w:rPr>
          <w:spacing w:val="-2"/>
        </w:rPr>
        <w:t>ц</w:t>
      </w:r>
      <w:r w:rsidR="00CC568E" w:rsidRPr="00AF750F">
        <w:rPr>
          <w:spacing w:val="1"/>
        </w:rPr>
        <w:t>и</w:t>
      </w:r>
      <w:r w:rsidR="00CC568E" w:rsidRPr="00AF750F">
        <w:rPr>
          <w:spacing w:val="-2"/>
        </w:rPr>
        <w:t>я</w:t>
      </w:r>
      <w:r w:rsidR="00CC568E" w:rsidRPr="00AF750F">
        <w:t>м,</w:t>
      </w:r>
      <w:r w:rsidR="00CC568E" w:rsidRPr="00AF750F">
        <w:rPr>
          <w:spacing w:val="2"/>
        </w:rPr>
        <w:t xml:space="preserve"> </w:t>
      </w:r>
      <w:r w:rsidR="00CC568E" w:rsidRPr="00AF750F">
        <w:rPr>
          <w:spacing w:val="-1"/>
        </w:rPr>
        <w:t>н</w:t>
      </w:r>
      <w:r w:rsidR="00CC568E" w:rsidRPr="00AF750F">
        <w:t>е яв</w:t>
      </w:r>
      <w:r w:rsidR="00CC568E" w:rsidRPr="00AF750F">
        <w:rPr>
          <w:spacing w:val="-1"/>
        </w:rPr>
        <w:t>л</w:t>
      </w:r>
      <w:r w:rsidR="00CC568E" w:rsidRPr="00AF750F">
        <w:t>яющи</w:t>
      </w:r>
      <w:r w:rsidR="00CC568E" w:rsidRPr="00AF750F">
        <w:rPr>
          <w:spacing w:val="-2"/>
        </w:rPr>
        <w:t>м</w:t>
      </w:r>
      <w:r w:rsidR="00CC568E" w:rsidRPr="00AF750F">
        <w:t>ся</w:t>
      </w:r>
      <w:r w:rsidR="00CC568E" w:rsidRPr="00AF750F">
        <w:rPr>
          <w:spacing w:val="3"/>
        </w:rPr>
        <w:t xml:space="preserve"> </w:t>
      </w:r>
      <w:r w:rsidR="00CC568E" w:rsidRPr="00AF750F">
        <w:rPr>
          <w:spacing w:val="-2"/>
        </w:rPr>
        <w:t>г</w:t>
      </w:r>
      <w:r w:rsidR="00CC568E" w:rsidRPr="00AF750F">
        <w:rPr>
          <w:spacing w:val="-1"/>
        </w:rPr>
        <w:t>о</w:t>
      </w:r>
      <w:r w:rsidR="00CC568E" w:rsidRPr="00AF750F">
        <w:t>с</w:t>
      </w:r>
      <w:r w:rsidR="00CC568E" w:rsidRPr="00AF750F">
        <w:rPr>
          <w:spacing w:val="-3"/>
        </w:rPr>
        <w:t>у</w:t>
      </w:r>
      <w:r w:rsidR="00CC568E" w:rsidRPr="00AF750F">
        <w:rPr>
          <w:spacing w:val="1"/>
        </w:rPr>
        <w:t>д</w:t>
      </w:r>
      <w:r w:rsidR="00CC568E" w:rsidRPr="00AF750F">
        <w:t>а</w:t>
      </w:r>
      <w:r w:rsidR="00CC568E" w:rsidRPr="00AF750F">
        <w:rPr>
          <w:spacing w:val="1"/>
        </w:rPr>
        <w:t>р</w:t>
      </w:r>
      <w:r w:rsidR="00CC568E" w:rsidRPr="00AF750F">
        <w:t>стве</w:t>
      </w:r>
      <w:r w:rsidR="00CC568E" w:rsidRPr="00AF750F">
        <w:rPr>
          <w:spacing w:val="-2"/>
        </w:rPr>
        <w:t>н</w:t>
      </w:r>
      <w:r w:rsidR="00CC568E" w:rsidRPr="00AF750F">
        <w:rPr>
          <w:spacing w:val="1"/>
        </w:rPr>
        <w:t>н</w:t>
      </w:r>
      <w:r w:rsidR="00CC568E" w:rsidRPr="00AF750F">
        <w:rPr>
          <w:spacing w:val="-1"/>
        </w:rPr>
        <w:t>ы</w:t>
      </w:r>
      <w:r w:rsidR="00CC568E" w:rsidRPr="00AF750F">
        <w:t>ми</w:t>
      </w:r>
      <w:r w:rsidR="00CC568E" w:rsidRPr="00AF750F">
        <w:rPr>
          <w:spacing w:val="1"/>
        </w:rPr>
        <w:t xml:space="preserve"> </w:t>
      </w:r>
      <w:r w:rsidR="00CC568E" w:rsidRPr="00AF750F">
        <w:rPr>
          <w:spacing w:val="-2"/>
        </w:rPr>
        <w:t>(</w:t>
      </w:r>
      <w:r w:rsidR="00CC568E" w:rsidRPr="00AF750F">
        <w:t>м</w:t>
      </w:r>
      <w:r w:rsidR="00CC568E" w:rsidRPr="00AF750F">
        <w:rPr>
          <w:spacing w:val="-4"/>
        </w:rPr>
        <w:t>у</w:t>
      </w:r>
      <w:r w:rsidR="00CC568E" w:rsidRPr="00AF750F">
        <w:rPr>
          <w:spacing w:val="1"/>
        </w:rPr>
        <w:t>ниц</w:t>
      </w:r>
      <w:r w:rsidR="00CC568E" w:rsidRPr="00AF750F">
        <w:rPr>
          <w:spacing w:val="-1"/>
        </w:rPr>
        <w:t>и</w:t>
      </w:r>
      <w:r w:rsidR="00CC568E" w:rsidRPr="00AF750F">
        <w:rPr>
          <w:spacing w:val="1"/>
        </w:rPr>
        <w:t>п</w:t>
      </w:r>
      <w:r w:rsidR="00CC568E" w:rsidRPr="00AF750F">
        <w:t>ал</w:t>
      </w:r>
      <w:r w:rsidR="00CC568E" w:rsidRPr="00AF750F">
        <w:rPr>
          <w:spacing w:val="-2"/>
        </w:rPr>
        <w:t>ь</w:t>
      </w:r>
      <w:r w:rsidR="00CC568E" w:rsidRPr="00AF750F">
        <w:rPr>
          <w:spacing w:val="-1"/>
        </w:rPr>
        <w:t>н</w:t>
      </w:r>
      <w:r w:rsidR="00CC568E" w:rsidRPr="00AF750F">
        <w:rPr>
          <w:spacing w:val="1"/>
        </w:rPr>
        <w:t>ы</w:t>
      </w:r>
      <w:r w:rsidR="00CC568E" w:rsidRPr="00AF750F">
        <w:t xml:space="preserve">ми) </w:t>
      </w:r>
      <w:r w:rsidR="00CC568E" w:rsidRPr="00AF750F">
        <w:rPr>
          <w:spacing w:val="-4"/>
        </w:rPr>
        <w:t>у</w:t>
      </w:r>
      <w:r w:rsidR="00CC568E" w:rsidRPr="00AF750F">
        <w:t>ч</w:t>
      </w:r>
      <w:r w:rsidR="00CC568E" w:rsidRPr="00AF750F">
        <w:rPr>
          <w:spacing w:val="1"/>
        </w:rPr>
        <w:t>р</w:t>
      </w:r>
      <w:r w:rsidR="00CC568E" w:rsidRPr="00AF750F">
        <w:t>еж</w:t>
      </w:r>
      <w:r w:rsidR="00CC568E" w:rsidRPr="00AF750F">
        <w:rPr>
          <w:spacing w:val="1"/>
        </w:rPr>
        <w:t>д</w:t>
      </w:r>
      <w:r w:rsidR="00CC568E" w:rsidRPr="00AF750F">
        <w:rPr>
          <w:spacing w:val="-2"/>
        </w:rPr>
        <w:t>е</w:t>
      </w:r>
      <w:r w:rsidR="00CC568E" w:rsidRPr="00AF750F">
        <w:rPr>
          <w:spacing w:val="1"/>
        </w:rPr>
        <w:t>н</w:t>
      </w:r>
      <w:r w:rsidR="00CC568E" w:rsidRPr="00AF750F">
        <w:rPr>
          <w:spacing w:val="-1"/>
        </w:rPr>
        <w:t>и</w:t>
      </w:r>
      <w:r w:rsidR="00CC568E" w:rsidRPr="00AF750F">
        <w:t>ям</w:t>
      </w:r>
      <w:r w:rsidR="00CC568E" w:rsidRPr="00AF750F">
        <w:rPr>
          <w:spacing w:val="2"/>
        </w:rPr>
        <w:t>и</w:t>
      </w:r>
      <w:r w:rsidR="00796F80" w:rsidRPr="00AF750F">
        <w:rPr>
          <w:spacing w:val="2"/>
        </w:rPr>
        <w:t xml:space="preserve">, </w:t>
      </w:r>
      <w:r w:rsidR="00796F80" w:rsidRPr="00AF750F">
        <w:t xml:space="preserve">Уставом </w:t>
      </w:r>
      <w:r w:rsidR="00796F80" w:rsidRPr="00AF750F">
        <w:rPr>
          <w:spacing w:val="2"/>
        </w:rPr>
        <w:t xml:space="preserve">сельского поселения Кандринский сельсовет </w:t>
      </w:r>
      <w:r w:rsidR="00796F80" w:rsidRPr="00AF750F">
        <w:t xml:space="preserve">муниципального района Туймазинский район Республики Башкортостан </w:t>
      </w:r>
      <w:r w:rsidR="00796F80" w:rsidRPr="00AF750F">
        <w:rPr>
          <w:spacing w:val="2"/>
        </w:rPr>
        <w:t>ПОСТАНОВЛЯЮ:</w:t>
      </w:r>
    </w:p>
    <w:p w:rsidR="00796F80" w:rsidRPr="00AF750F" w:rsidRDefault="00796F80" w:rsidP="00796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AF750F">
        <w:rPr>
          <w:spacing w:val="2"/>
        </w:rPr>
        <w:t xml:space="preserve"> </w:t>
      </w:r>
    </w:p>
    <w:p w:rsidR="00796F80" w:rsidRPr="00AF750F" w:rsidRDefault="00796F80" w:rsidP="00CC568E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F750F">
        <w:rPr>
          <w:spacing w:val="2"/>
        </w:rPr>
        <w:t xml:space="preserve">1. </w:t>
      </w:r>
      <w:r w:rsidR="00DA34BF" w:rsidRPr="00AF750F">
        <w:rPr>
          <w:spacing w:val="2"/>
        </w:rPr>
        <w:t xml:space="preserve">Внести в </w:t>
      </w:r>
      <w:r w:rsidR="00CC568E" w:rsidRPr="00AF750F">
        <w:rPr>
          <w:spacing w:val="2"/>
        </w:rPr>
        <w:t xml:space="preserve">Порядок предоставления субсидий </w:t>
      </w:r>
      <w:r w:rsidR="00CC568E" w:rsidRPr="00AF750F">
        <w:t xml:space="preserve">социально-ориентированным   некоммерческим        организациям </w:t>
      </w:r>
      <w:r w:rsidR="00CC568E" w:rsidRPr="00AF750F">
        <w:rPr>
          <w:spacing w:val="2"/>
        </w:rPr>
        <w:t>в целях финансового обеспечения затрат в связи с оказанием услуг при   выполнении общественно полезных программ (мероприятий) за счет средств бюджета сельского поселения Кандринский сельсовет муниципального района Туймазинский район Республики Башкортостан</w:t>
      </w:r>
      <w:r w:rsidR="00DA34BF" w:rsidRPr="00AF750F">
        <w:rPr>
          <w:spacing w:val="2"/>
        </w:rPr>
        <w:t xml:space="preserve">, утвержденный постановлением </w:t>
      </w:r>
      <w:r w:rsidR="00DA34BF" w:rsidRPr="00AF750F">
        <w:t xml:space="preserve">главы </w:t>
      </w:r>
      <w:r w:rsidR="00DA34BF" w:rsidRPr="00AF750F">
        <w:rPr>
          <w:spacing w:val="2"/>
        </w:rPr>
        <w:t xml:space="preserve">сельского поселения Кандринский сельсовет муниципального района Туймазинский      район Республики Башкортостан </w:t>
      </w:r>
      <w:r w:rsidR="00DA34BF" w:rsidRPr="00AF750F">
        <w:t>№87 от 15.02.2019г. следующие изменения и дополнения:</w:t>
      </w:r>
    </w:p>
    <w:p w:rsidR="00165C7A" w:rsidRPr="00AF750F" w:rsidRDefault="00165C7A" w:rsidP="00CC568E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F750F">
        <w:t xml:space="preserve">1.1. </w:t>
      </w:r>
      <w:r w:rsidR="00F06F29" w:rsidRPr="00AF750F">
        <w:t xml:space="preserve"> подпункты «е», «ж» пункта 2.2 признать утратившим силу;</w:t>
      </w:r>
    </w:p>
    <w:p w:rsidR="00F06F29" w:rsidRPr="00AF750F" w:rsidRDefault="00F06F29" w:rsidP="00CC568E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F750F">
        <w:t>1.2. абзац второй пункта 2.1. изложить в новой редакции нового содержания: «Д</w:t>
      </w:r>
      <w:r w:rsidRPr="00AF750F">
        <w:rPr>
          <w:spacing w:val="1"/>
        </w:rPr>
        <w:t>о</w:t>
      </w:r>
      <w:r w:rsidRPr="00AF750F">
        <w:t>к</w:t>
      </w:r>
      <w:r w:rsidRPr="00AF750F">
        <w:rPr>
          <w:spacing w:val="-3"/>
        </w:rPr>
        <w:t>у</w:t>
      </w:r>
      <w:r w:rsidRPr="00AF750F">
        <w:t>ме</w:t>
      </w:r>
      <w:r w:rsidRPr="00AF750F">
        <w:rPr>
          <w:spacing w:val="1"/>
        </w:rPr>
        <w:t>н</w:t>
      </w:r>
      <w:r w:rsidRPr="00AF750F">
        <w:rPr>
          <w:spacing w:val="-3"/>
        </w:rPr>
        <w:t>т</w:t>
      </w:r>
      <w:r w:rsidRPr="00AF750F">
        <w:rPr>
          <w:spacing w:val="1"/>
        </w:rPr>
        <w:t>ы</w:t>
      </w:r>
      <w:r w:rsidRPr="00AF750F">
        <w:t>,</w:t>
      </w:r>
      <w:r w:rsidRPr="00AF750F">
        <w:rPr>
          <w:spacing w:val="2"/>
        </w:rPr>
        <w:t xml:space="preserve"> </w:t>
      </w:r>
      <w:r w:rsidRPr="00AF750F">
        <w:rPr>
          <w:spacing w:val="-4"/>
        </w:rPr>
        <w:t>у</w:t>
      </w:r>
      <w:r w:rsidRPr="00AF750F">
        <w:t>каза</w:t>
      </w:r>
      <w:r w:rsidRPr="00AF750F">
        <w:rPr>
          <w:spacing w:val="-1"/>
        </w:rPr>
        <w:t>н</w:t>
      </w:r>
      <w:r w:rsidRPr="00AF750F">
        <w:rPr>
          <w:spacing w:val="1"/>
        </w:rPr>
        <w:t>ны</w:t>
      </w:r>
      <w:r w:rsidRPr="00AF750F">
        <w:t>е</w:t>
      </w:r>
      <w:r w:rsidRPr="00AF750F">
        <w:rPr>
          <w:spacing w:val="1"/>
        </w:rPr>
        <w:t xml:space="preserve"> </w:t>
      </w:r>
      <w:r w:rsidRPr="00AF750F">
        <w:t>пункте «</w:t>
      </w:r>
      <w:proofErr w:type="spellStart"/>
      <w:r w:rsidRPr="00AF750F">
        <w:t>з</w:t>
      </w:r>
      <w:proofErr w:type="spellEnd"/>
      <w:r w:rsidRPr="00AF750F">
        <w:t xml:space="preserve">» </w:t>
      </w:r>
      <w:r w:rsidRPr="00AF750F">
        <w:rPr>
          <w:spacing w:val="1"/>
        </w:rPr>
        <w:t>н</w:t>
      </w:r>
      <w:r w:rsidRPr="00AF750F">
        <w:t>ас</w:t>
      </w:r>
      <w:r w:rsidRPr="00AF750F">
        <w:rPr>
          <w:spacing w:val="-3"/>
        </w:rPr>
        <w:t>т</w:t>
      </w:r>
      <w:r w:rsidRPr="00AF750F">
        <w:rPr>
          <w:spacing w:val="1"/>
        </w:rPr>
        <w:t>о</w:t>
      </w:r>
      <w:r w:rsidRPr="00AF750F">
        <w:rPr>
          <w:spacing w:val="-2"/>
        </w:rPr>
        <w:t>я</w:t>
      </w:r>
      <w:r w:rsidRPr="00AF750F">
        <w:t>щего</w:t>
      </w:r>
      <w:r w:rsidRPr="00AF750F">
        <w:rPr>
          <w:spacing w:val="2"/>
        </w:rPr>
        <w:t xml:space="preserve"> </w:t>
      </w:r>
      <w:r w:rsidRPr="00AF750F">
        <w:rPr>
          <w:spacing w:val="1"/>
        </w:rPr>
        <w:t>п</w:t>
      </w:r>
      <w:r w:rsidRPr="00AF750F">
        <w:rPr>
          <w:spacing w:val="-4"/>
        </w:rPr>
        <w:t>у</w:t>
      </w:r>
      <w:r w:rsidRPr="00AF750F">
        <w:rPr>
          <w:spacing w:val="1"/>
        </w:rPr>
        <w:t>н</w:t>
      </w:r>
      <w:r w:rsidRPr="00AF750F">
        <w:t xml:space="preserve">кта </w:t>
      </w:r>
      <w:r w:rsidRPr="00AF750F">
        <w:rPr>
          <w:spacing w:val="1"/>
        </w:rPr>
        <w:t>пр</w:t>
      </w:r>
      <w:r w:rsidRPr="00AF750F">
        <w:rPr>
          <w:spacing w:val="-2"/>
        </w:rPr>
        <w:t>е</w:t>
      </w:r>
      <w:r w:rsidRPr="00AF750F">
        <w:rPr>
          <w:spacing w:val="1"/>
        </w:rPr>
        <w:t>д</w:t>
      </w:r>
      <w:r w:rsidRPr="00AF750F">
        <w:t>с</w:t>
      </w:r>
      <w:r w:rsidRPr="00AF750F">
        <w:rPr>
          <w:spacing w:val="-3"/>
        </w:rPr>
        <w:t>т</w:t>
      </w:r>
      <w:r w:rsidRPr="00AF750F">
        <w:t>ав</w:t>
      </w:r>
      <w:r w:rsidRPr="00AF750F">
        <w:rPr>
          <w:spacing w:val="-1"/>
        </w:rPr>
        <w:t>л</w:t>
      </w:r>
      <w:r w:rsidRPr="00AF750F">
        <w:t xml:space="preserve">яются </w:t>
      </w:r>
      <w:r w:rsidRPr="00AF750F">
        <w:rPr>
          <w:spacing w:val="-1"/>
        </w:rPr>
        <w:t>одн</w:t>
      </w:r>
      <w:r w:rsidRPr="00AF750F">
        <w:rPr>
          <w:spacing w:val="1"/>
        </w:rPr>
        <w:t>о</w:t>
      </w:r>
      <w:r w:rsidRPr="00AF750F">
        <w:rPr>
          <w:spacing w:val="-2"/>
        </w:rPr>
        <w:t>к</w:t>
      </w:r>
      <w:r w:rsidRPr="00AF750F">
        <w:rPr>
          <w:spacing w:val="1"/>
        </w:rPr>
        <w:t>р</w:t>
      </w:r>
      <w:r w:rsidRPr="00AF750F">
        <w:t>ат</w:t>
      </w:r>
      <w:r w:rsidRPr="00AF750F">
        <w:rPr>
          <w:spacing w:val="-2"/>
        </w:rPr>
        <w:t>н</w:t>
      </w:r>
      <w:r w:rsidRPr="00AF750F">
        <w:rPr>
          <w:spacing w:val="1"/>
        </w:rPr>
        <w:t>о</w:t>
      </w:r>
      <w:r w:rsidR="00AF750F" w:rsidRPr="00AF750F">
        <w:rPr>
          <w:spacing w:val="1"/>
        </w:rPr>
        <w:t>.</w:t>
      </w:r>
      <w:r w:rsidRPr="00AF750F">
        <w:t>»</w:t>
      </w:r>
      <w:r w:rsidR="00AF750F" w:rsidRPr="00AF750F">
        <w:t>.</w:t>
      </w:r>
    </w:p>
    <w:p w:rsidR="00F06F29" w:rsidRPr="00AF750F" w:rsidRDefault="00F06F29" w:rsidP="00F06F29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F750F">
        <w:t>1.3.  дополнить раздел 2 «</w:t>
      </w:r>
      <w:r w:rsidRPr="00AF750F">
        <w:rPr>
          <w:spacing w:val="-1"/>
        </w:rPr>
        <w:t>П</w:t>
      </w:r>
      <w:r w:rsidRPr="00AF750F">
        <w:rPr>
          <w:spacing w:val="1"/>
        </w:rPr>
        <w:t>о</w:t>
      </w:r>
      <w:r w:rsidRPr="00AF750F">
        <w:rPr>
          <w:spacing w:val="-1"/>
        </w:rPr>
        <w:t>р</w:t>
      </w:r>
      <w:r w:rsidRPr="00AF750F">
        <w:t>я</w:t>
      </w:r>
      <w:r w:rsidRPr="00AF750F">
        <w:rPr>
          <w:spacing w:val="-1"/>
        </w:rPr>
        <w:t>д</w:t>
      </w:r>
      <w:r w:rsidRPr="00AF750F">
        <w:rPr>
          <w:spacing w:val="1"/>
        </w:rPr>
        <w:t>о</w:t>
      </w:r>
      <w:r w:rsidRPr="00AF750F">
        <w:t>к</w:t>
      </w:r>
      <w:r w:rsidRPr="00AF750F">
        <w:rPr>
          <w:spacing w:val="-2"/>
        </w:rPr>
        <w:t xml:space="preserve"> </w:t>
      </w:r>
      <w:r w:rsidRPr="00AF750F">
        <w:rPr>
          <w:spacing w:val="1"/>
        </w:rPr>
        <w:t>п</w:t>
      </w:r>
      <w:r w:rsidRPr="00AF750F">
        <w:rPr>
          <w:spacing w:val="-1"/>
        </w:rPr>
        <w:t>о</w:t>
      </w:r>
      <w:r w:rsidRPr="00AF750F">
        <w:rPr>
          <w:spacing w:val="1"/>
        </w:rPr>
        <w:t>д</w:t>
      </w:r>
      <w:r w:rsidRPr="00AF750F">
        <w:rPr>
          <w:spacing w:val="-2"/>
        </w:rPr>
        <w:t>а</w:t>
      </w:r>
      <w:r w:rsidRPr="00AF750F">
        <w:t>чи</w:t>
      </w:r>
      <w:r w:rsidRPr="00AF750F">
        <w:rPr>
          <w:spacing w:val="1"/>
        </w:rPr>
        <w:t xml:space="preserve"> </w:t>
      </w:r>
      <w:r w:rsidRPr="00AF750F">
        <w:rPr>
          <w:spacing w:val="-4"/>
        </w:rPr>
        <w:t>з</w:t>
      </w:r>
      <w:r w:rsidRPr="00AF750F">
        <w:t>аяв</w:t>
      </w:r>
      <w:r w:rsidRPr="00AF750F">
        <w:rPr>
          <w:spacing w:val="1"/>
        </w:rPr>
        <w:t>о</w:t>
      </w:r>
      <w:r w:rsidRPr="00AF750F">
        <w:t>к</w:t>
      </w:r>
      <w:r w:rsidRPr="00AF750F">
        <w:rPr>
          <w:spacing w:val="-3"/>
        </w:rPr>
        <w:t xml:space="preserve"> </w:t>
      </w:r>
      <w:r w:rsidRPr="00AF750F">
        <w:t>и</w:t>
      </w:r>
      <w:r w:rsidRPr="00AF750F">
        <w:rPr>
          <w:spacing w:val="1"/>
        </w:rPr>
        <w:t xml:space="preserve"> </w:t>
      </w:r>
      <w:r w:rsidRPr="00AF750F">
        <w:rPr>
          <w:spacing w:val="-2"/>
        </w:rPr>
        <w:t>п</w:t>
      </w:r>
      <w:r w:rsidRPr="00AF750F">
        <w:rPr>
          <w:spacing w:val="-1"/>
        </w:rPr>
        <w:t>р</w:t>
      </w:r>
      <w:r w:rsidRPr="00AF750F">
        <w:rPr>
          <w:spacing w:val="1"/>
        </w:rPr>
        <w:t>о</w:t>
      </w:r>
      <w:r w:rsidRPr="00AF750F">
        <w:t>ве</w:t>
      </w:r>
      <w:r w:rsidRPr="00AF750F">
        <w:rPr>
          <w:spacing w:val="-2"/>
        </w:rPr>
        <w:t>д</w:t>
      </w:r>
      <w:r w:rsidRPr="00AF750F">
        <w:t>е</w:t>
      </w:r>
      <w:r w:rsidRPr="00AF750F">
        <w:rPr>
          <w:spacing w:val="-1"/>
        </w:rPr>
        <w:t>н</w:t>
      </w:r>
      <w:r w:rsidRPr="00AF750F">
        <w:rPr>
          <w:spacing w:val="1"/>
        </w:rPr>
        <w:t>и</w:t>
      </w:r>
      <w:r w:rsidRPr="00AF750F">
        <w:t>я</w:t>
      </w:r>
      <w:r w:rsidRPr="00AF750F">
        <w:rPr>
          <w:spacing w:val="-2"/>
        </w:rPr>
        <w:t xml:space="preserve"> </w:t>
      </w:r>
      <w:r w:rsidRPr="00AF750F">
        <w:rPr>
          <w:spacing w:val="1"/>
        </w:rPr>
        <w:t>о</w:t>
      </w:r>
      <w:r w:rsidRPr="00AF750F">
        <w:t>т</w:t>
      </w:r>
      <w:r w:rsidRPr="00AF750F">
        <w:rPr>
          <w:spacing w:val="-2"/>
        </w:rPr>
        <w:t>б</w:t>
      </w:r>
      <w:r w:rsidRPr="00AF750F">
        <w:rPr>
          <w:spacing w:val="-1"/>
        </w:rPr>
        <w:t>о</w:t>
      </w:r>
      <w:r w:rsidRPr="00AF750F">
        <w:rPr>
          <w:spacing w:val="1"/>
        </w:rPr>
        <w:t>р</w:t>
      </w:r>
      <w:r w:rsidRPr="00AF750F">
        <w:t>а» пунктами 2.2.1 и 2.2.2 следующего содержания:</w:t>
      </w:r>
    </w:p>
    <w:p w:rsidR="00DA34BF" w:rsidRPr="00DC59D4" w:rsidRDefault="00F06F29" w:rsidP="00AF750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1"/>
          <w:szCs w:val="21"/>
        </w:rPr>
      </w:pPr>
      <w:r w:rsidRPr="00AF750F">
        <w:t>«</w:t>
      </w:r>
      <w:r w:rsidR="00DA34BF" w:rsidRPr="00AF750F">
        <w:t xml:space="preserve">2.2.1. </w:t>
      </w:r>
      <w:r w:rsidR="00DA34BF" w:rsidRPr="00DC59D4"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</w:t>
      </w:r>
      <w:r w:rsidR="00DA34BF" w:rsidRPr="00DC59D4">
        <w:lastRenderedPageBreak/>
        <w:t xml:space="preserve">региональных систем межведомственного электронного взаимодействия </w:t>
      </w:r>
      <w:r w:rsidR="00DA34BF" w:rsidRPr="00AF750F">
        <w:t>получает,</w:t>
      </w:r>
      <w:r w:rsidR="00DA34BF" w:rsidRPr="00DC59D4">
        <w:t xml:space="preserve"> в том числе в электронной форме:</w:t>
      </w:r>
    </w:p>
    <w:p w:rsidR="00DA34BF" w:rsidRPr="00AF750F" w:rsidRDefault="00DA34BF" w:rsidP="00AF750F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DC59D4">
        <w:rPr>
          <w:sz w:val="24"/>
        </w:rPr>
        <w:t xml:space="preserve">а) </w:t>
      </w:r>
      <w:r w:rsidRPr="00AF750F">
        <w:rPr>
          <w:sz w:val="24"/>
        </w:rPr>
        <w:t>св</w:t>
      </w:r>
      <w:r w:rsidRPr="00AF750F">
        <w:rPr>
          <w:spacing w:val="-3"/>
          <w:sz w:val="24"/>
        </w:rPr>
        <w:t>е</w:t>
      </w:r>
      <w:r w:rsidRPr="00AF750F">
        <w:rPr>
          <w:spacing w:val="1"/>
          <w:sz w:val="24"/>
        </w:rPr>
        <w:t>д</w:t>
      </w:r>
      <w:r w:rsidRPr="00AF750F">
        <w:rPr>
          <w:spacing w:val="-2"/>
          <w:sz w:val="24"/>
        </w:rPr>
        <w:t>е</w:t>
      </w:r>
      <w:r w:rsidRPr="00AF750F">
        <w:rPr>
          <w:spacing w:val="1"/>
          <w:sz w:val="24"/>
        </w:rPr>
        <w:t>ни</w:t>
      </w:r>
      <w:r w:rsidRPr="00AF750F">
        <w:rPr>
          <w:sz w:val="24"/>
        </w:rPr>
        <w:t xml:space="preserve">я  о </w:t>
      </w:r>
      <w:r w:rsidRPr="00AF750F">
        <w:rPr>
          <w:spacing w:val="3"/>
          <w:sz w:val="24"/>
        </w:rPr>
        <w:t xml:space="preserve"> </w:t>
      </w:r>
      <w:r w:rsidRPr="00AF750F">
        <w:rPr>
          <w:sz w:val="24"/>
        </w:rPr>
        <w:t>г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>с</w:t>
      </w:r>
      <w:r w:rsidRPr="00AF750F">
        <w:rPr>
          <w:spacing w:val="-3"/>
          <w:sz w:val="24"/>
        </w:rPr>
        <w:t>у</w:t>
      </w:r>
      <w:r w:rsidRPr="00AF750F">
        <w:rPr>
          <w:spacing w:val="1"/>
          <w:sz w:val="24"/>
        </w:rPr>
        <w:t>д</w:t>
      </w:r>
      <w:r w:rsidRPr="00AF750F">
        <w:rPr>
          <w:spacing w:val="-2"/>
          <w:sz w:val="24"/>
        </w:rPr>
        <w:t>а</w:t>
      </w:r>
      <w:r w:rsidRPr="00AF750F">
        <w:rPr>
          <w:spacing w:val="1"/>
          <w:sz w:val="24"/>
        </w:rPr>
        <w:t>р</w:t>
      </w:r>
      <w:r w:rsidRPr="00AF750F">
        <w:rPr>
          <w:sz w:val="24"/>
        </w:rPr>
        <w:t>ств</w:t>
      </w:r>
      <w:r w:rsidRPr="00AF750F">
        <w:rPr>
          <w:spacing w:val="-3"/>
          <w:sz w:val="24"/>
        </w:rPr>
        <w:t>е</w:t>
      </w:r>
      <w:r w:rsidRPr="00AF750F">
        <w:rPr>
          <w:spacing w:val="1"/>
          <w:sz w:val="24"/>
        </w:rPr>
        <w:t>н</w:t>
      </w:r>
      <w:r w:rsidRPr="00AF750F">
        <w:rPr>
          <w:spacing w:val="-1"/>
          <w:sz w:val="24"/>
        </w:rPr>
        <w:t>н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 xml:space="preserve">й </w:t>
      </w:r>
      <w:r w:rsidRPr="00AF750F">
        <w:rPr>
          <w:spacing w:val="2"/>
          <w:sz w:val="24"/>
        </w:rPr>
        <w:t xml:space="preserve"> </w:t>
      </w:r>
      <w:r w:rsidRPr="00AF750F">
        <w:rPr>
          <w:spacing w:val="1"/>
          <w:sz w:val="24"/>
        </w:rPr>
        <w:t>р</w:t>
      </w:r>
      <w:r w:rsidRPr="00AF750F">
        <w:rPr>
          <w:sz w:val="24"/>
        </w:rPr>
        <w:t>е</w:t>
      </w:r>
      <w:r w:rsidRPr="00AF750F">
        <w:rPr>
          <w:spacing w:val="-2"/>
          <w:sz w:val="24"/>
        </w:rPr>
        <w:t>г</w:t>
      </w:r>
      <w:r w:rsidRPr="00AF750F">
        <w:rPr>
          <w:spacing w:val="1"/>
          <w:sz w:val="24"/>
        </w:rPr>
        <w:t>и</w:t>
      </w:r>
      <w:r w:rsidRPr="00AF750F">
        <w:rPr>
          <w:sz w:val="24"/>
        </w:rPr>
        <w:t>с</w:t>
      </w:r>
      <w:r w:rsidRPr="00AF750F">
        <w:rPr>
          <w:spacing w:val="-3"/>
          <w:sz w:val="24"/>
        </w:rPr>
        <w:t>т</w:t>
      </w:r>
      <w:r w:rsidRPr="00AF750F">
        <w:rPr>
          <w:spacing w:val="1"/>
          <w:sz w:val="24"/>
        </w:rPr>
        <w:t>р</w:t>
      </w:r>
      <w:r w:rsidRPr="00AF750F">
        <w:rPr>
          <w:spacing w:val="-2"/>
          <w:sz w:val="24"/>
        </w:rPr>
        <w:t>а</w:t>
      </w:r>
      <w:r w:rsidRPr="00AF750F">
        <w:rPr>
          <w:spacing w:val="1"/>
          <w:sz w:val="24"/>
        </w:rPr>
        <w:t>ц</w:t>
      </w:r>
      <w:r w:rsidRPr="00AF750F">
        <w:rPr>
          <w:spacing w:val="-1"/>
          <w:sz w:val="24"/>
        </w:rPr>
        <w:t>и</w:t>
      </w:r>
      <w:r w:rsidRPr="00AF750F">
        <w:rPr>
          <w:sz w:val="24"/>
        </w:rPr>
        <w:t xml:space="preserve">и </w:t>
      </w:r>
      <w:r w:rsidRPr="00AF750F">
        <w:rPr>
          <w:spacing w:val="2"/>
          <w:sz w:val="24"/>
        </w:rPr>
        <w:t xml:space="preserve"> </w:t>
      </w:r>
      <w:r w:rsidRPr="00AF750F">
        <w:rPr>
          <w:spacing w:val="-1"/>
          <w:sz w:val="24"/>
        </w:rPr>
        <w:t>н</w:t>
      </w:r>
      <w:r w:rsidRPr="00AF750F">
        <w:rPr>
          <w:sz w:val="24"/>
        </w:rPr>
        <w:t>ек</w:t>
      </w:r>
      <w:r w:rsidRPr="00AF750F">
        <w:rPr>
          <w:spacing w:val="1"/>
          <w:sz w:val="24"/>
        </w:rPr>
        <w:t>о</w:t>
      </w:r>
      <w:r w:rsidRPr="00AF750F">
        <w:rPr>
          <w:spacing w:val="-3"/>
          <w:sz w:val="24"/>
        </w:rPr>
        <w:t>м</w:t>
      </w:r>
      <w:r w:rsidRPr="00AF750F">
        <w:rPr>
          <w:sz w:val="24"/>
        </w:rPr>
        <w:t>ме</w:t>
      </w:r>
      <w:r w:rsidRPr="00AF750F">
        <w:rPr>
          <w:spacing w:val="-1"/>
          <w:sz w:val="24"/>
        </w:rPr>
        <w:t>р</w:t>
      </w:r>
      <w:r w:rsidRPr="00AF750F">
        <w:rPr>
          <w:sz w:val="24"/>
        </w:rPr>
        <w:t>чес</w:t>
      </w:r>
      <w:r w:rsidRPr="00AF750F">
        <w:rPr>
          <w:spacing w:val="-1"/>
          <w:sz w:val="24"/>
        </w:rPr>
        <w:t>ко</w:t>
      </w:r>
      <w:r w:rsidRPr="00AF750F">
        <w:rPr>
          <w:sz w:val="24"/>
        </w:rPr>
        <w:t xml:space="preserve">й </w:t>
      </w:r>
      <w:r w:rsidRPr="00AF750F">
        <w:rPr>
          <w:spacing w:val="1"/>
          <w:sz w:val="24"/>
        </w:rPr>
        <w:t>ор</w:t>
      </w:r>
      <w:r w:rsidRPr="00AF750F">
        <w:rPr>
          <w:spacing w:val="-2"/>
          <w:sz w:val="24"/>
        </w:rPr>
        <w:t>г</w:t>
      </w:r>
      <w:r w:rsidRPr="00AF750F">
        <w:rPr>
          <w:sz w:val="24"/>
        </w:rPr>
        <w:t>а</w:t>
      </w:r>
      <w:r w:rsidRPr="00AF750F">
        <w:rPr>
          <w:spacing w:val="-1"/>
          <w:sz w:val="24"/>
        </w:rPr>
        <w:t>н</w:t>
      </w:r>
      <w:r w:rsidRPr="00AF750F">
        <w:rPr>
          <w:spacing w:val="1"/>
          <w:sz w:val="24"/>
        </w:rPr>
        <w:t>и</w:t>
      </w:r>
      <w:r w:rsidRPr="00AF750F">
        <w:rPr>
          <w:sz w:val="24"/>
        </w:rPr>
        <w:t>за</w:t>
      </w:r>
      <w:r w:rsidRPr="00AF750F">
        <w:rPr>
          <w:spacing w:val="-2"/>
          <w:sz w:val="24"/>
        </w:rPr>
        <w:t>ц</w:t>
      </w:r>
      <w:r w:rsidRPr="00AF750F">
        <w:rPr>
          <w:spacing w:val="-1"/>
          <w:sz w:val="24"/>
        </w:rPr>
        <w:t>и</w:t>
      </w:r>
      <w:r w:rsidRPr="00AF750F">
        <w:rPr>
          <w:spacing w:val="1"/>
          <w:sz w:val="24"/>
        </w:rPr>
        <w:t>и</w:t>
      </w:r>
      <w:r w:rsidRPr="00AF750F">
        <w:rPr>
          <w:sz w:val="24"/>
        </w:rPr>
        <w:t>;</w:t>
      </w:r>
    </w:p>
    <w:p w:rsidR="00DA34BF" w:rsidRPr="00AF750F" w:rsidRDefault="00DA34BF" w:rsidP="00AF750F">
      <w:pPr>
        <w:ind w:firstLine="540"/>
        <w:jc w:val="both"/>
        <w:rPr>
          <w:spacing w:val="-2"/>
          <w:sz w:val="24"/>
        </w:rPr>
      </w:pPr>
      <w:r w:rsidRPr="00AF750F">
        <w:rPr>
          <w:sz w:val="24"/>
        </w:rPr>
        <w:t>б)</w:t>
      </w:r>
      <w:r w:rsidRPr="00AF750F">
        <w:rPr>
          <w:spacing w:val="3"/>
          <w:sz w:val="24"/>
        </w:rPr>
        <w:t xml:space="preserve"> </w:t>
      </w:r>
      <w:r w:rsidRPr="00AF750F">
        <w:rPr>
          <w:sz w:val="24"/>
        </w:rPr>
        <w:t>св</w:t>
      </w:r>
      <w:r w:rsidRPr="00AF750F">
        <w:rPr>
          <w:spacing w:val="-3"/>
          <w:sz w:val="24"/>
        </w:rPr>
        <w:t>е</w:t>
      </w:r>
      <w:r w:rsidRPr="00AF750F">
        <w:rPr>
          <w:spacing w:val="1"/>
          <w:sz w:val="24"/>
        </w:rPr>
        <w:t>д</w:t>
      </w:r>
      <w:r w:rsidRPr="00AF750F">
        <w:rPr>
          <w:spacing w:val="-2"/>
          <w:sz w:val="24"/>
        </w:rPr>
        <w:t>е</w:t>
      </w:r>
      <w:r w:rsidRPr="00AF750F">
        <w:rPr>
          <w:spacing w:val="1"/>
          <w:sz w:val="24"/>
        </w:rPr>
        <w:t>ни</w:t>
      </w:r>
      <w:r w:rsidRPr="00AF750F">
        <w:rPr>
          <w:sz w:val="24"/>
        </w:rPr>
        <w:t>я о</w:t>
      </w:r>
      <w:r w:rsidRPr="00AF750F">
        <w:rPr>
          <w:spacing w:val="1"/>
          <w:sz w:val="24"/>
        </w:rPr>
        <w:t xml:space="preserve"> </w:t>
      </w:r>
      <w:r w:rsidRPr="00AF750F">
        <w:rPr>
          <w:spacing w:val="-1"/>
          <w:sz w:val="24"/>
        </w:rPr>
        <w:t>по</w:t>
      </w:r>
      <w:r w:rsidRPr="00AF750F">
        <w:rPr>
          <w:sz w:val="24"/>
        </w:rPr>
        <w:t>ста</w:t>
      </w:r>
      <w:r w:rsidRPr="00AF750F">
        <w:rPr>
          <w:spacing w:val="-1"/>
          <w:sz w:val="24"/>
        </w:rPr>
        <w:t>н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 xml:space="preserve">вке </w:t>
      </w:r>
      <w:r w:rsidRPr="00AF750F">
        <w:rPr>
          <w:spacing w:val="1"/>
          <w:sz w:val="24"/>
        </w:rPr>
        <w:t>н</w:t>
      </w:r>
      <w:r w:rsidRPr="00AF750F">
        <w:rPr>
          <w:sz w:val="24"/>
        </w:rPr>
        <w:t>е</w:t>
      </w:r>
      <w:r w:rsidRPr="00AF750F">
        <w:rPr>
          <w:spacing w:val="-2"/>
          <w:sz w:val="24"/>
        </w:rPr>
        <w:t>к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>м</w:t>
      </w:r>
      <w:r w:rsidRPr="00AF750F">
        <w:rPr>
          <w:spacing w:val="-3"/>
          <w:sz w:val="24"/>
        </w:rPr>
        <w:t>м</w:t>
      </w:r>
      <w:r w:rsidRPr="00AF750F">
        <w:rPr>
          <w:sz w:val="24"/>
        </w:rPr>
        <w:t>е</w:t>
      </w:r>
      <w:r w:rsidRPr="00AF750F">
        <w:rPr>
          <w:spacing w:val="-1"/>
          <w:sz w:val="24"/>
        </w:rPr>
        <w:t>р</w:t>
      </w:r>
      <w:r w:rsidRPr="00AF750F">
        <w:rPr>
          <w:sz w:val="24"/>
        </w:rPr>
        <w:t>чес</w:t>
      </w:r>
      <w:r w:rsidRPr="00AF750F">
        <w:rPr>
          <w:spacing w:val="-1"/>
          <w:sz w:val="24"/>
        </w:rPr>
        <w:t>к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>й</w:t>
      </w:r>
      <w:r w:rsidRPr="00AF750F">
        <w:rPr>
          <w:spacing w:val="1"/>
          <w:sz w:val="24"/>
        </w:rPr>
        <w:t xml:space="preserve"> </w:t>
      </w:r>
      <w:r w:rsidRPr="00AF750F">
        <w:rPr>
          <w:spacing w:val="-1"/>
          <w:sz w:val="24"/>
        </w:rPr>
        <w:t>о</w:t>
      </w:r>
      <w:r w:rsidRPr="00AF750F">
        <w:rPr>
          <w:spacing w:val="1"/>
          <w:sz w:val="24"/>
        </w:rPr>
        <w:t>р</w:t>
      </w:r>
      <w:r w:rsidRPr="00AF750F">
        <w:rPr>
          <w:sz w:val="24"/>
        </w:rPr>
        <w:t>г</w:t>
      </w:r>
      <w:r w:rsidRPr="00AF750F">
        <w:rPr>
          <w:spacing w:val="-2"/>
          <w:sz w:val="24"/>
        </w:rPr>
        <w:t>а</w:t>
      </w:r>
      <w:r w:rsidRPr="00AF750F">
        <w:rPr>
          <w:spacing w:val="1"/>
          <w:sz w:val="24"/>
        </w:rPr>
        <w:t>ни</w:t>
      </w:r>
      <w:r w:rsidRPr="00AF750F">
        <w:rPr>
          <w:spacing w:val="-3"/>
          <w:sz w:val="24"/>
        </w:rPr>
        <w:t>з</w:t>
      </w:r>
      <w:r w:rsidRPr="00AF750F">
        <w:rPr>
          <w:sz w:val="24"/>
        </w:rPr>
        <w:t>а</w:t>
      </w:r>
      <w:r w:rsidRPr="00AF750F">
        <w:rPr>
          <w:spacing w:val="-1"/>
          <w:sz w:val="24"/>
        </w:rPr>
        <w:t>ци</w:t>
      </w:r>
      <w:r w:rsidRPr="00AF750F">
        <w:rPr>
          <w:sz w:val="24"/>
        </w:rPr>
        <w:t>и</w:t>
      </w:r>
      <w:r w:rsidRPr="00AF750F">
        <w:rPr>
          <w:spacing w:val="3"/>
          <w:sz w:val="24"/>
        </w:rPr>
        <w:t xml:space="preserve"> </w:t>
      </w:r>
      <w:r w:rsidRPr="00AF750F">
        <w:rPr>
          <w:spacing w:val="-1"/>
          <w:sz w:val="24"/>
        </w:rPr>
        <w:t>н</w:t>
      </w:r>
      <w:r w:rsidRPr="00AF750F">
        <w:rPr>
          <w:sz w:val="24"/>
        </w:rPr>
        <w:t>а</w:t>
      </w:r>
      <w:r w:rsidRPr="00AF750F">
        <w:rPr>
          <w:spacing w:val="2"/>
          <w:sz w:val="24"/>
        </w:rPr>
        <w:t xml:space="preserve"> </w:t>
      </w:r>
      <w:r w:rsidRPr="00AF750F">
        <w:rPr>
          <w:spacing w:val="-4"/>
          <w:sz w:val="24"/>
        </w:rPr>
        <w:t>у</w:t>
      </w:r>
      <w:r w:rsidRPr="00AF750F">
        <w:rPr>
          <w:sz w:val="24"/>
        </w:rPr>
        <w:t>чет</w:t>
      </w:r>
      <w:r w:rsidRPr="00AF750F">
        <w:rPr>
          <w:spacing w:val="2"/>
          <w:sz w:val="24"/>
        </w:rPr>
        <w:t xml:space="preserve"> </w:t>
      </w:r>
      <w:r w:rsidRPr="00AF750F">
        <w:rPr>
          <w:sz w:val="24"/>
        </w:rPr>
        <w:t xml:space="preserve">в </w:t>
      </w:r>
      <w:r w:rsidRPr="00AF750F">
        <w:rPr>
          <w:spacing w:val="1"/>
          <w:sz w:val="24"/>
        </w:rPr>
        <w:t>н</w:t>
      </w:r>
      <w:r w:rsidRPr="00AF750F">
        <w:rPr>
          <w:sz w:val="24"/>
        </w:rPr>
        <w:t>ало</w:t>
      </w:r>
      <w:r w:rsidRPr="00AF750F">
        <w:rPr>
          <w:spacing w:val="-2"/>
          <w:sz w:val="24"/>
        </w:rPr>
        <w:t>г</w:t>
      </w:r>
      <w:r w:rsidRPr="00AF750F">
        <w:rPr>
          <w:spacing w:val="1"/>
          <w:sz w:val="24"/>
        </w:rPr>
        <w:t>о</w:t>
      </w:r>
      <w:r w:rsidRPr="00AF750F">
        <w:rPr>
          <w:spacing w:val="-3"/>
          <w:sz w:val="24"/>
        </w:rPr>
        <w:t>в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 xml:space="preserve">м </w:t>
      </w:r>
      <w:r w:rsidRPr="00AF750F">
        <w:rPr>
          <w:spacing w:val="-1"/>
          <w:sz w:val="24"/>
        </w:rPr>
        <w:t>о</w:t>
      </w:r>
      <w:r w:rsidRPr="00AF750F">
        <w:rPr>
          <w:spacing w:val="1"/>
          <w:sz w:val="24"/>
        </w:rPr>
        <w:t>р</w:t>
      </w:r>
      <w:r w:rsidRPr="00AF750F">
        <w:rPr>
          <w:sz w:val="24"/>
        </w:rPr>
        <w:t>г</w:t>
      </w:r>
      <w:r w:rsidRPr="00AF750F">
        <w:rPr>
          <w:spacing w:val="-2"/>
          <w:sz w:val="24"/>
        </w:rPr>
        <w:t>а</w:t>
      </w:r>
      <w:r w:rsidRPr="00AF750F">
        <w:rPr>
          <w:spacing w:val="1"/>
          <w:sz w:val="24"/>
        </w:rPr>
        <w:t>н</w:t>
      </w:r>
      <w:r w:rsidRPr="00AF750F">
        <w:rPr>
          <w:spacing w:val="-2"/>
          <w:sz w:val="24"/>
        </w:rPr>
        <w:t>е.</w:t>
      </w:r>
    </w:p>
    <w:p w:rsidR="00DA34BF" w:rsidRPr="00AF750F" w:rsidRDefault="00DA34BF" w:rsidP="00AF750F">
      <w:pPr>
        <w:ind w:firstLine="540"/>
        <w:jc w:val="both"/>
        <w:rPr>
          <w:sz w:val="24"/>
        </w:rPr>
      </w:pPr>
      <w:r w:rsidRPr="00AF750F">
        <w:rPr>
          <w:sz w:val="24"/>
        </w:rPr>
        <w:t xml:space="preserve">2.2.2. </w:t>
      </w:r>
      <w:r w:rsidRPr="00FB633F">
        <w:rPr>
          <w:sz w:val="24"/>
        </w:rPr>
        <w:t xml:space="preserve">Заявитель вправе представить в комиссию указанные в </w:t>
      </w:r>
      <w:hyperlink r:id="rId7" w:history="1">
        <w:r w:rsidRPr="00AF750F">
          <w:rPr>
            <w:sz w:val="24"/>
          </w:rPr>
          <w:t>пункте 2.2.1</w:t>
        </w:r>
      </w:hyperlink>
      <w:r w:rsidRPr="00FB633F">
        <w:rPr>
          <w:sz w:val="24"/>
        </w:rPr>
        <w:t xml:space="preserve"> настоящего </w:t>
      </w:r>
      <w:r w:rsidRPr="00AF750F">
        <w:rPr>
          <w:sz w:val="24"/>
        </w:rPr>
        <w:t>Порядка</w:t>
      </w:r>
      <w:r w:rsidRPr="00FB633F">
        <w:rPr>
          <w:sz w:val="24"/>
        </w:rPr>
        <w:t xml:space="preserve"> документы и информацию по своей инициативе</w:t>
      </w:r>
      <w:r w:rsidR="00F06F29" w:rsidRPr="00AF750F">
        <w:rPr>
          <w:sz w:val="24"/>
        </w:rPr>
        <w:t>.»</w:t>
      </w:r>
      <w:r w:rsidRPr="00FB633F">
        <w:rPr>
          <w:sz w:val="24"/>
        </w:rPr>
        <w:t>.</w:t>
      </w:r>
    </w:p>
    <w:p w:rsidR="00AF750F" w:rsidRPr="00AF750F" w:rsidRDefault="00F06F29" w:rsidP="00AF750F">
      <w:pPr>
        <w:ind w:firstLine="540"/>
        <w:jc w:val="both"/>
        <w:rPr>
          <w:sz w:val="24"/>
        </w:rPr>
      </w:pPr>
      <w:r w:rsidRPr="00AF750F">
        <w:rPr>
          <w:sz w:val="24"/>
        </w:rPr>
        <w:t xml:space="preserve">1.4. </w:t>
      </w:r>
      <w:r w:rsidR="00AF750F" w:rsidRPr="00AF750F">
        <w:rPr>
          <w:sz w:val="24"/>
        </w:rPr>
        <w:t>пункт 2.7. в конце предложения дополнить словами «в течение 5 рабочих дней.».</w:t>
      </w:r>
    </w:p>
    <w:p w:rsidR="00AF750F" w:rsidRPr="00AF750F" w:rsidRDefault="00AF750F" w:rsidP="00AF750F">
      <w:pPr>
        <w:ind w:firstLine="540"/>
        <w:jc w:val="both"/>
        <w:rPr>
          <w:sz w:val="24"/>
        </w:rPr>
      </w:pPr>
      <w:r w:rsidRPr="00AF750F">
        <w:rPr>
          <w:sz w:val="24"/>
        </w:rPr>
        <w:t>1.5. пункт 3.1 раздела 3 «Усло</w:t>
      </w:r>
      <w:r w:rsidRPr="00AF750F">
        <w:rPr>
          <w:spacing w:val="-3"/>
          <w:sz w:val="24"/>
        </w:rPr>
        <w:t>в</w:t>
      </w:r>
      <w:r w:rsidRPr="00AF750F">
        <w:rPr>
          <w:spacing w:val="1"/>
          <w:sz w:val="24"/>
        </w:rPr>
        <w:t>и</w:t>
      </w:r>
      <w:r w:rsidRPr="00AF750F">
        <w:rPr>
          <w:sz w:val="24"/>
        </w:rPr>
        <w:t>я</w:t>
      </w:r>
      <w:r w:rsidRPr="00AF750F">
        <w:rPr>
          <w:spacing w:val="-2"/>
          <w:sz w:val="24"/>
        </w:rPr>
        <w:t xml:space="preserve"> </w:t>
      </w:r>
      <w:r w:rsidRPr="00AF750F">
        <w:rPr>
          <w:sz w:val="24"/>
        </w:rPr>
        <w:t>и</w:t>
      </w:r>
      <w:r w:rsidRPr="00AF750F">
        <w:rPr>
          <w:spacing w:val="1"/>
          <w:sz w:val="24"/>
        </w:rPr>
        <w:t xml:space="preserve"> </w:t>
      </w:r>
      <w:r w:rsidRPr="00AF750F">
        <w:rPr>
          <w:spacing w:val="-2"/>
          <w:sz w:val="24"/>
        </w:rPr>
        <w:t>п</w:t>
      </w:r>
      <w:r w:rsidRPr="00AF750F">
        <w:rPr>
          <w:spacing w:val="1"/>
          <w:sz w:val="24"/>
        </w:rPr>
        <w:t>о</w:t>
      </w:r>
      <w:r w:rsidRPr="00AF750F">
        <w:rPr>
          <w:spacing w:val="-1"/>
          <w:sz w:val="24"/>
        </w:rPr>
        <w:t>р</w:t>
      </w:r>
      <w:r w:rsidRPr="00AF750F">
        <w:rPr>
          <w:sz w:val="24"/>
        </w:rPr>
        <w:t>я</w:t>
      </w:r>
      <w:r w:rsidRPr="00AF750F">
        <w:rPr>
          <w:spacing w:val="-1"/>
          <w:sz w:val="24"/>
        </w:rPr>
        <w:t>до</w:t>
      </w:r>
      <w:r w:rsidRPr="00AF750F">
        <w:rPr>
          <w:sz w:val="24"/>
        </w:rPr>
        <w:t>к пре</w:t>
      </w:r>
      <w:r w:rsidRPr="00AF750F">
        <w:rPr>
          <w:spacing w:val="-2"/>
          <w:sz w:val="24"/>
        </w:rPr>
        <w:t>д</w:t>
      </w:r>
      <w:r w:rsidRPr="00AF750F">
        <w:rPr>
          <w:spacing w:val="1"/>
          <w:sz w:val="24"/>
        </w:rPr>
        <w:t>о</w:t>
      </w:r>
      <w:r w:rsidRPr="00AF750F">
        <w:rPr>
          <w:sz w:val="24"/>
        </w:rPr>
        <w:t>став</w:t>
      </w:r>
      <w:r w:rsidRPr="00AF750F">
        <w:rPr>
          <w:spacing w:val="-1"/>
          <w:sz w:val="24"/>
        </w:rPr>
        <w:t>л</w:t>
      </w:r>
      <w:r w:rsidRPr="00AF750F">
        <w:rPr>
          <w:spacing w:val="-2"/>
          <w:sz w:val="24"/>
        </w:rPr>
        <w:t>е</w:t>
      </w:r>
      <w:r w:rsidRPr="00AF750F">
        <w:rPr>
          <w:spacing w:val="1"/>
          <w:sz w:val="24"/>
        </w:rPr>
        <w:t>н</w:t>
      </w:r>
      <w:r w:rsidRPr="00AF750F">
        <w:rPr>
          <w:spacing w:val="-1"/>
          <w:sz w:val="24"/>
        </w:rPr>
        <w:t>и</w:t>
      </w:r>
      <w:r w:rsidRPr="00AF750F">
        <w:rPr>
          <w:sz w:val="24"/>
        </w:rPr>
        <w:t>я с</w:t>
      </w:r>
      <w:r w:rsidRPr="00AF750F">
        <w:rPr>
          <w:spacing w:val="-1"/>
          <w:sz w:val="24"/>
        </w:rPr>
        <w:t>у</w:t>
      </w:r>
      <w:r w:rsidRPr="00AF750F">
        <w:rPr>
          <w:spacing w:val="1"/>
          <w:sz w:val="24"/>
        </w:rPr>
        <w:t>б</w:t>
      </w:r>
      <w:r w:rsidRPr="00AF750F">
        <w:rPr>
          <w:sz w:val="24"/>
        </w:rPr>
        <w:t>с</w:t>
      </w:r>
      <w:r w:rsidRPr="00AF750F">
        <w:rPr>
          <w:spacing w:val="-1"/>
          <w:sz w:val="24"/>
        </w:rPr>
        <w:t>ид</w:t>
      </w:r>
      <w:r w:rsidRPr="00AF750F">
        <w:rPr>
          <w:spacing w:val="1"/>
          <w:sz w:val="24"/>
        </w:rPr>
        <w:t>и</w:t>
      </w:r>
      <w:r w:rsidRPr="00AF750F">
        <w:rPr>
          <w:sz w:val="24"/>
        </w:rPr>
        <w:t>й» дополнить третьим абзацем следующего содержания:</w:t>
      </w:r>
    </w:p>
    <w:p w:rsidR="00AF750F" w:rsidRPr="00F5612F" w:rsidRDefault="00AF750F" w:rsidP="00F5612F">
      <w:pPr>
        <w:ind w:firstLine="567"/>
        <w:jc w:val="both"/>
        <w:rPr>
          <w:sz w:val="24"/>
        </w:rPr>
      </w:pPr>
      <w:r w:rsidRPr="00AF750F">
        <w:rPr>
          <w:sz w:val="24"/>
        </w:rPr>
        <w:t xml:space="preserve">«Обязательным условием предоставления субсидии является согласие получателя субсидии на осуществление Администрацией проверок соблюдения получателем субсидии условий, целей и порядка предоставления субсидии по форме согласно </w:t>
      </w:r>
      <w:r w:rsidRPr="00F5612F">
        <w:rPr>
          <w:rStyle w:val="searchtext"/>
          <w:sz w:val="24"/>
        </w:rPr>
        <w:t>приложен</w:t>
      </w:r>
      <w:r w:rsidRPr="00F5612F">
        <w:rPr>
          <w:sz w:val="24"/>
        </w:rPr>
        <w:t>ию №2 к Порядку.».</w:t>
      </w:r>
    </w:p>
    <w:p w:rsidR="00F5612F" w:rsidRPr="00285B13" w:rsidRDefault="00AF750F" w:rsidP="00F5612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</w:rPr>
      </w:pPr>
      <w:r w:rsidRPr="00F5612F">
        <w:rPr>
          <w:sz w:val="24"/>
        </w:rPr>
        <w:t>2.</w:t>
      </w:r>
      <w:r w:rsidR="00F5612F" w:rsidRPr="00F5612F">
        <w:rPr>
          <w:color w:val="000000"/>
          <w:sz w:val="24"/>
        </w:rPr>
        <w:t xml:space="preserve"> </w:t>
      </w:r>
      <w:r w:rsidR="00F5612F" w:rsidRPr="00000420">
        <w:rPr>
          <w:color w:val="000000"/>
          <w:sz w:val="24"/>
        </w:rPr>
        <w:t xml:space="preserve">Обнародовать </w:t>
      </w:r>
      <w:r w:rsidR="00F5612F" w:rsidRPr="00000420">
        <w:rPr>
          <w:sz w:val="24"/>
        </w:rPr>
        <w:t>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B6307C" w:rsidRPr="00AF750F" w:rsidRDefault="00AF750F" w:rsidP="00F5612F">
      <w:pPr>
        <w:ind w:right="340" w:firstLine="567"/>
        <w:jc w:val="both"/>
        <w:rPr>
          <w:sz w:val="24"/>
        </w:rPr>
      </w:pPr>
      <w:r w:rsidRPr="00F5612F">
        <w:rPr>
          <w:sz w:val="24"/>
        </w:rPr>
        <w:t>3</w:t>
      </w:r>
      <w:r w:rsidR="00B6307C" w:rsidRPr="00F5612F">
        <w:rPr>
          <w:sz w:val="24"/>
        </w:rPr>
        <w:t>. Контроль за исполнением постановления оставляю за собой.</w:t>
      </w:r>
    </w:p>
    <w:p w:rsidR="00AF750F" w:rsidRDefault="00AF750F" w:rsidP="00F5612F">
      <w:pPr>
        <w:ind w:right="340" w:firstLine="567"/>
        <w:jc w:val="both"/>
        <w:rPr>
          <w:sz w:val="24"/>
        </w:rPr>
      </w:pPr>
    </w:p>
    <w:p w:rsidR="00AF750F" w:rsidRPr="00AF750F" w:rsidRDefault="00AF750F" w:rsidP="00B6307C">
      <w:pPr>
        <w:ind w:right="340" w:firstLine="708"/>
        <w:jc w:val="both"/>
        <w:rPr>
          <w:sz w:val="24"/>
        </w:rPr>
      </w:pPr>
    </w:p>
    <w:p w:rsidR="00B6307C" w:rsidRPr="00AF750F" w:rsidRDefault="00B6307C" w:rsidP="00B6307C">
      <w:pPr>
        <w:ind w:right="340" w:firstLine="708"/>
        <w:jc w:val="both"/>
        <w:rPr>
          <w:sz w:val="24"/>
        </w:rPr>
      </w:pPr>
    </w:p>
    <w:p w:rsidR="00FB118A" w:rsidRPr="00AF750F" w:rsidRDefault="00D865EC">
      <w:pPr>
        <w:pStyle w:val="a3"/>
        <w:ind w:left="567"/>
        <w:rPr>
          <w:sz w:val="24"/>
        </w:rPr>
      </w:pPr>
      <w:r w:rsidRPr="00AF750F">
        <w:rPr>
          <w:sz w:val="24"/>
        </w:rPr>
        <w:t xml:space="preserve">Глава </w:t>
      </w:r>
      <w:r w:rsidR="005D77E6" w:rsidRPr="00AF750F">
        <w:rPr>
          <w:sz w:val="24"/>
        </w:rPr>
        <w:t>сельского поселения</w:t>
      </w:r>
    </w:p>
    <w:p w:rsidR="00CD38DE" w:rsidRPr="00AF750F" w:rsidRDefault="005D77E6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AF750F">
        <w:rPr>
          <w:sz w:val="24"/>
        </w:rPr>
        <w:t>Кандринский</w:t>
      </w:r>
      <w:r w:rsidR="00796F80" w:rsidRPr="00AF750F">
        <w:rPr>
          <w:sz w:val="24"/>
        </w:rPr>
        <w:t xml:space="preserve"> </w:t>
      </w:r>
      <w:r w:rsidRPr="00AF750F">
        <w:rPr>
          <w:sz w:val="24"/>
        </w:rPr>
        <w:t>сельсовет</w:t>
      </w:r>
      <w:r w:rsidR="00796F80" w:rsidRPr="00AF750F">
        <w:rPr>
          <w:sz w:val="24"/>
        </w:rPr>
        <w:t xml:space="preserve"> </w:t>
      </w:r>
    </w:p>
    <w:p w:rsidR="00CD38DE" w:rsidRPr="00AF750F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AF750F">
        <w:rPr>
          <w:sz w:val="24"/>
        </w:rPr>
        <w:t>муниципального</w:t>
      </w:r>
      <w:r w:rsidR="00796F80" w:rsidRPr="00AF750F">
        <w:rPr>
          <w:sz w:val="24"/>
        </w:rPr>
        <w:t xml:space="preserve"> </w:t>
      </w:r>
      <w:r w:rsidRPr="00AF750F">
        <w:rPr>
          <w:sz w:val="24"/>
        </w:rPr>
        <w:t>района</w:t>
      </w:r>
      <w:r w:rsidR="00796F80" w:rsidRPr="00AF750F">
        <w:rPr>
          <w:sz w:val="24"/>
        </w:rPr>
        <w:t xml:space="preserve"> </w:t>
      </w:r>
    </w:p>
    <w:p w:rsidR="00CD38DE" w:rsidRPr="00AF750F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AF750F">
        <w:rPr>
          <w:sz w:val="24"/>
        </w:rPr>
        <w:t>Туймазинский</w:t>
      </w:r>
      <w:r w:rsidR="00796F80" w:rsidRPr="00AF750F">
        <w:rPr>
          <w:sz w:val="24"/>
        </w:rPr>
        <w:t xml:space="preserve"> </w:t>
      </w:r>
      <w:r w:rsidRPr="00AF750F">
        <w:rPr>
          <w:sz w:val="24"/>
        </w:rPr>
        <w:t>район</w:t>
      </w:r>
    </w:p>
    <w:p w:rsidR="00796F80" w:rsidRPr="00AF750F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  <w:sectPr w:rsidR="00796F80" w:rsidRPr="00AF750F" w:rsidSect="00796F80">
          <w:pgSz w:w="11906" w:h="16838"/>
          <w:pgMar w:top="567" w:right="850" w:bottom="993" w:left="1701" w:header="709" w:footer="709" w:gutter="0"/>
          <w:cols w:space="708"/>
          <w:docGrid w:linePitch="381"/>
        </w:sectPr>
      </w:pPr>
      <w:r w:rsidRPr="00AF750F">
        <w:rPr>
          <w:sz w:val="24"/>
        </w:rPr>
        <w:t>Республики</w:t>
      </w:r>
      <w:r w:rsidR="00796F80" w:rsidRPr="00AF750F">
        <w:rPr>
          <w:sz w:val="24"/>
        </w:rPr>
        <w:t xml:space="preserve"> </w:t>
      </w:r>
      <w:r w:rsidRPr="00AF750F">
        <w:rPr>
          <w:sz w:val="24"/>
        </w:rPr>
        <w:t>Башкортостан</w:t>
      </w:r>
      <w:r w:rsidR="00F529E2" w:rsidRPr="00AF750F">
        <w:rPr>
          <w:sz w:val="24"/>
        </w:rPr>
        <w:t xml:space="preserve"> </w:t>
      </w:r>
      <w:r w:rsidR="00B6307C" w:rsidRPr="00AF750F">
        <w:rPr>
          <w:sz w:val="24"/>
        </w:rPr>
        <w:t xml:space="preserve">          </w:t>
      </w:r>
      <w:r w:rsidR="00F67285" w:rsidRPr="00AF750F">
        <w:rPr>
          <w:sz w:val="24"/>
        </w:rPr>
        <w:t xml:space="preserve"> </w:t>
      </w:r>
      <w:r w:rsidR="00B6307C" w:rsidRPr="00AF750F">
        <w:rPr>
          <w:sz w:val="24"/>
        </w:rPr>
        <w:t xml:space="preserve">                           </w:t>
      </w:r>
      <w:r w:rsidR="00796F80" w:rsidRPr="00AF750F">
        <w:rPr>
          <w:sz w:val="24"/>
        </w:rPr>
        <w:t xml:space="preserve"> </w:t>
      </w:r>
      <w:r w:rsidR="00A340ED" w:rsidRPr="00AF750F">
        <w:rPr>
          <w:sz w:val="24"/>
        </w:rPr>
        <w:t>Р.Р.Рафиков</w:t>
      </w:r>
    </w:p>
    <w:p w:rsidR="002A3322" w:rsidRPr="00AF750F" w:rsidRDefault="002A3322" w:rsidP="00F67285">
      <w:pPr>
        <w:widowControl w:val="0"/>
        <w:autoSpaceDE w:val="0"/>
        <w:autoSpaceDN w:val="0"/>
        <w:adjustRightInd w:val="0"/>
        <w:rPr>
          <w:sz w:val="24"/>
        </w:rPr>
      </w:pPr>
    </w:p>
    <w:p w:rsidR="002A3322" w:rsidRPr="00AF750F" w:rsidRDefault="002A3322" w:rsidP="00F67285">
      <w:pPr>
        <w:widowControl w:val="0"/>
        <w:autoSpaceDE w:val="0"/>
        <w:autoSpaceDN w:val="0"/>
        <w:adjustRightInd w:val="0"/>
        <w:rPr>
          <w:sz w:val="24"/>
        </w:rPr>
      </w:pPr>
    </w:p>
    <w:p w:rsidR="00930A71" w:rsidRPr="00EF20DA" w:rsidRDefault="00BB1EC1" w:rsidP="00AF750F">
      <w:pPr>
        <w:ind w:left="4253"/>
        <w:jc w:val="both"/>
        <w:rPr>
          <w:sz w:val="18"/>
          <w:szCs w:val="18"/>
        </w:rPr>
      </w:pPr>
      <w:r w:rsidRPr="00EF20DA">
        <w:rPr>
          <w:sz w:val="18"/>
          <w:szCs w:val="18"/>
        </w:rPr>
        <w:t xml:space="preserve">Приложение №2 к Порядку о предоставления субсидии социально-ориентированным некоммерческим организациям </w:t>
      </w:r>
      <w:r w:rsidRPr="00EF20DA">
        <w:rPr>
          <w:spacing w:val="2"/>
          <w:sz w:val="18"/>
          <w:szCs w:val="18"/>
        </w:rPr>
        <w:t xml:space="preserve">в целях финансового обеспечения затрат в связи с оказанием услуг при выполнении общественно полезных программ (мероприятий) за счет средств бюджета сельского поселения Кандринский </w:t>
      </w:r>
      <w:r w:rsidRPr="00F5612F">
        <w:rPr>
          <w:spacing w:val="2"/>
          <w:sz w:val="18"/>
          <w:szCs w:val="18"/>
        </w:rPr>
        <w:t xml:space="preserve">сельсовет муниципального района Туймазинский район Республики Башкортостан, утвержденный постановлением главы сельского поселения Кандринский сельсовет муниципального района Туймазинский район Республики Башкортостан </w:t>
      </w:r>
      <w:r w:rsidR="00AF750F" w:rsidRPr="00F5612F">
        <w:rPr>
          <w:sz w:val="18"/>
          <w:szCs w:val="18"/>
        </w:rPr>
        <w:t>№87 от 15.02.2019г (в ред. №</w:t>
      </w:r>
      <w:r w:rsidR="00F5612F" w:rsidRPr="00F5612F">
        <w:rPr>
          <w:sz w:val="18"/>
          <w:szCs w:val="18"/>
        </w:rPr>
        <w:t>53 от 17.02.</w:t>
      </w:r>
      <w:r w:rsidR="00AF750F" w:rsidRPr="00F5612F">
        <w:rPr>
          <w:sz w:val="18"/>
          <w:szCs w:val="18"/>
        </w:rPr>
        <w:t>2020г)</w:t>
      </w:r>
    </w:p>
    <w:p w:rsidR="00EF20DA" w:rsidRDefault="00EF20DA" w:rsidP="00600463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</w:p>
    <w:p w:rsidR="00EF20DA" w:rsidRDefault="00EF20DA" w:rsidP="00600463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</w:p>
    <w:p w:rsidR="00EF20DA" w:rsidRDefault="00EF20DA" w:rsidP="00600463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</w:p>
    <w:p w:rsidR="00600463" w:rsidRPr="00EF20DA" w:rsidRDefault="00600463" w:rsidP="00600463">
      <w:pPr>
        <w:pStyle w:val="unformattext"/>
        <w:spacing w:before="0" w:beforeAutospacing="0" w:after="0" w:afterAutospacing="0"/>
        <w:jc w:val="center"/>
      </w:pPr>
      <w:r w:rsidRPr="00EF20DA">
        <w:t>Согласие</w:t>
      </w:r>
    </w:p>
    <w:p w:rsidR="00600463" w:rsidRPr="00EF20DA" w:rsidRDefault="00600463" w:rsidP="00930A71">
      <w:pPr>
        <w:pStyle w:val="unformattext"/>
        <w:spacing w:before="0" w:beforeAutospacing="0" w:after="0" w:afterAutospacing="0"/>
        <w:jc w:val="center"/>
      </w:pPr>
      <w:r w:rsidRPr="00EF20DA">
        <w:t xml:space="preserve">получателя субсидии на осуществление </w:t>
      </w:r>
      <w:r w:rsidR="00930A71" w:rsidRPr="00EF20DA">
        <w:t>Администрацией</w:t>
      </w:r>
    </w:p>
    <w:p w:rsidR="00600463" w:rsidRPr="00EF20DA" w:rsidRDefault="00600463" w:rsidP="00600463">
      <w:pPr>
        <w:pStyle w:val="unformattext"/>
        <w:spacing w:before="0" w:beforeAutospacing="0" w:after="0" w:afterAutospacing="0"/>
        <w:jc w:val="center"/>
      </w:pPr>
      <w:r w:rsidRPr="00EF20DA">
        <w:t>проверок соблюдения получателем субсидии условий, целей и порядка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  <w:jc w:val="center"/>
      </w:pPr>
      <w:r w:rsidRPr="00EF20DA">
        <w:t>предоставления субсидии</w:t>
      </w:r>
    </w:p>
    <w:p w:rsidR="00930A71" w:rsidRPr="00AF750F" w:rsidRDefault="00930A71" w:rsidP="00930A71">
      <w:pPr>
        <w:pStyle w:val="unformattext"/>
        <w:spacing w:before="0" w:beforeAutospacing="0" w:after="0" w:afterAutospacing="0"/>
      </w:pPr>
    </w:p>
    <w:p w:rsidR="00930A71" w:rsidRPr="00AF750F" w:rsidRDefault="00930A71" w:rsidP="00930A71">
      <w:pPr>
        <w:pStyle w:val="unformattext"/>
        <w:spacing w:before="0" w:beforeAutospacing="0" w:after="0" w:afterAutospacing="0"/>
      </w:pPr>
      <w:r w:rsidRPr="00AF750F">
        <w:t>"___" ________________ 20__ года</w:t>
      </w:r>
    </w:p>
    <w:p w:rsidR="00930A71" w:rsidRPr="00AF750F" w:rsidRDefault="00930A71" w:rsidP="00930A71">
      <w:pPr>
        <w:pStyle w:val="unformattext"/>
        <w:spacing w:before="0" w:beforeAutospacing="0" w:after="0" w:afterAutospacing="0"/>
      </w:pP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br/>
        <w:t>    ______________________________________________________________</w:t>
      </w:r>
      <w:r w:rsidR="00930A71" w:rsidRPr="00AF750F">
        <w:t>_____________</w:t>
      </w:r>
      <w:r w:rsidRPr="00AF750F">
        <w:t>________,</w:t>
      </w:r>
    </w:p>
    <w:p w:rsidR="00600463" w:rsidRPr="00AF750F" w:rsidRDefault="00600463" w:rsidP="00930A71">
      <w:pPr>
        <w:pStyle w:val="unformattext"/>
        <w:spacing w:before="0" w:beforeAutospacing="0" w:after="0" w:afterAutospacing="0"/>
        <w:jc w:val="center"/>
      </w:pPr>
      <w:r w:rsidRPr="00AF750F">
        <w:t>(</w:t>
      </w:r>
      <w:r w:rsidR="00930A71" w:rsidRPr="00AF750F">
        <w:t>наименование получателя субсидии</w:t>
      </w:r>
      <w:r w:rsidRPr="00AF750F">
        <w:t>)</w:t>
      </w:r>
    </w:p>
    <w:p w:rsidR="00930A71" w:rsidRPr="00AF750F" w:rsidRDefault="00930A71" w:rsidP="00930A71">
      <w:pPr>
        <w:pStyle w:val="unformattext"/>
        <w:spacing w:before="0" w:beforeAutospacing="0" w:after="0" w:afterAutospacing="0"/>
        <w:jc w:val="center"/>
      </w:pPr>
    </w:p>
    <w:p w:rsidR="00930A71" w:rsidRPr="00AF750F" w:rsidRDefault="00930A71" w:rsidP="00930A71">
      <w:pPr>
        <w:pStyle w:val="unformattext"/>
        <w:spacing w:before="0" w:beforeAutospacing="0" w:after="0" w:afterAutospacing="0"/>
      </w:pPr>
      <w:r w:rsidRPr="00AF750F">
        <w:t>ИНН ________________, ОГРН (ОГРНИП)___________________</w:t>
      </w:r>
    </w:p>
    <w:p w:rsidR="00600463" w:rsidRPr="00AF750F" w:rsidRDefault="00930A71" w:rsidP="00600463">
      <w:pPr>
        <w:pStyle w:val="unformattext"/>
        <w:spacing w:before="0" w:beforeAutospacing="0" w:after="0" w:afterAutospacing="0"/>
      </w:pPr>
      <w:r w:rsidRPr="00AF750F">
        <w:t xml:space="preserve">в лице, </w:t>
      </w:r>
      <w:r w:rsidR="00600463" w:rsidRPr="00AF750F">
        <w:t>действующий  ________</w:t>
      </w:r>
      <w:r w:rsidRPr="00AF750F">
        <w:t>____________</w:t>
      </w:r>
      <w:r w:rsidR="00600463" w:rsidRPr="00AF750F">
        <w:t>______________________________________________</w:t>
      </w:r>
      <w:r w:rsidRPr="00AF750F">
        <w:t>,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t>                                      </w:t>
      </w:r>
      <w:r w:rsidR="00930A71" w:rsidRPr="00AF750F">
        <w:t xml:space="preserve">               </w:t>
      </w:r>
      <w:r w:rsidRPr="00AF750F">
        <w:t>(</w:t>
      </w:r>
      <w:r w:rsidR="00930A71" w:rsidRPr="00AF750F">
        <w:t>Должность, ФИО руководителя</w:t>
      </w:r>
      <w:r w:rsidRPr="00AF750F">
        <w:t>)</w:t>
      </w:r>
    </w:p>
    <w:p w:rsidR="00600463" w:rsidRPr="00AF750F" w:rsidRDefault="00930A71" w:rsidP="00600463">
      <w:pPr>
        <w:pStyle w:val="unformattext"/>
        <w:spacing w:before="0" w:beforeAutospacing="0" w:after="0" w:afterAutospacing="0"/>
      </w:pPr>
      <w:r w:rsidRPr="00AF750F">
        <w:t xml:space="preserve">действующего </w:t>
      </w:r>
      <w:r w:rsidR="00600463" w:rsidRPr="00AF750F">
        <w:t>на основании ____________</w:t>
      </w:r>
      <w:r w:rsidRPr="00AF750F">
        <w:t>_______________________________</w:t>
      </w:r>
      <w:r w:rsidR="00600463" w:rsidRPr="00AF750F">
        <w:t>_________________,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t>                                         </w:t>
      </w:r>
    </w:p>
    <w:p w:rsidR="00930A71" w:rsidRPr="00AF750F" w:rsidRDefault="00F5612F" w:rsidP="00930A71">
      <w:pPr>
        <w:jc w:val="both"/>
        <w:rPr>
          <w:sz w:val="24"/>
        </w:rPr>
      </w:pPr>
      <w:r>
        <w:rPr>
          <w:sz w:val="24"/>
        </w:rPr>
        <w:t>в соответствии с пунктом 3</w:t>
      </w:r>
      <w:r w:rsidR="00930A71" w:rsidRPr="00AF750F">
        <w:rPr>
          <w:sz w:val="24"/>
        </w:rPr>
        <w:t xml:space="preserve"> статьи 78</w:t>
      </w:r>
      <w:r>
        <w:rPr>
          <w:sz w:val="24"/>
        </w:rPr>
        <w:t>.1</w:t>
      </w:r>
      <w:r w:rsidR="00930A71" w:rsidRPr="00AF750F">
        <w:rPr>
          <w:sz w:val="24"/>
        </w:rPr>
        <w:t xml:space="preserve"> Бюджетного кодекса Российской Федерации согласен на </w:t>
      </w:r>
      <w:r w:rsidR="00600463" w:rsidRPr="00AF750F">
        <w:rPr>
          <w:sz w:val="24"/>
        </w:rPr>
        <w:t>осуществление  Главным  распорядителем  -  </w:t>
      </w:r>
      <w:r w:rsidR="00930A71" w:rsidRPr="00AF750F">
        <w:rPr>
          <w:sz w:val="24"/>
        </w:rPr>
        <w:t>Администрацией сельского поселения Кандринский сельсовет муниципального района Туймазинский район Республики Башкортостан</w:t>
      </w:r>
      <w:r w:rsidR="00600463" w:rsidRPr="00AF750F">
        <w:rPr>
          <w:sz w:val="24"/>
        </w:rPr>
        <w:t xml:space="preserve"> проверок соблюдения  условий, целей и порядка предоставления субсидии в соответствии с </w:t>
      </w:r>
      <w:r w:rsidR="00930A71" w:rsidRPr="00AF750F">
        <w:rPr>
          <w:sz w:val="24"/>
        </w:rPr>
        <w:t>соглашением</w:t>
      </w:r>
      <w:r w:rsidR="00600463" w:rsidRPr="00AF750F">
        <w:rPr>
          <w:sz w:val="24"/>
        </w:rPr>
        <w:t xml:space="preserve">   от   "___"   __________</w:t>
      </w:r>
      <w:r w:rsidR="00930A71" w:rsidRPr="00AF750F">
        <w:rPr>
          <w:sz w:val="24"/>
        </w:rPr>
        <w:t>______   20__  года  №</w:t>
      </w:r>
      <w:r w:rsidR="00600463" w:rsidRPr="00AF750F">
        <w:rPr>
          <w:sz w:val="24"/>
        </w:rPr>
        <w:t xml:space="preserve"> _________ </w:t>
      </w:r>
      <w:r w:rsidR="00930A71" w:rsidRPr="00AF750F">
        <w:rPr>
          <w:sz w:val="24"/>
        </w:rPr>
        <w:t xml:space="preserve"> о предоставления субсидии социально-ориентированным некоммерческим организациям </w:t>
      </w:r>
      <w:r w:rsidR="00930A71" w:rsidRPr="00AF750F">
        <w:rPr>
          <w:spacing w:val="2"/>
          <w:sz w:val="24"/>
        </w:rPr>
        <w:t>в целях финансового обеспечения затрат в связи с оказанием услуг при выполнении общественно полезных программ (мероприятий) за счет средств бюджета сельского поселения Кандринский сельсовет муниципального района Туймазинский район Республики Башкортостан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t xml:space="preserve">Данное согласие действует в течение всего периода действия </w:t>
      </w:r>
      <w:r w:rsidR="00930A71" w:rsidRPr="00AF750F">
        <w:t>соглашения</w:t>
      </w:r>
      <w:r w:rsidRPr="00AF750F">
        <w:t>.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br/>
        <w:t>_____________________                           ___________________________</w:t>
      </w:r>
    </w:p>
    <w:p w:rsidR="00600463" w:rsidRPr="00AF750F" w:rsidRDefault="00600463" w:rsidP="00600463">
      <w:pPr>
        <w:pStyle w:val="unformattext"/>
        <w:spacing w:before="0" w:beforeAutospacing="0" w:after="0" w:afterAutospacing="0"/>
      </w:pPr>
      <w:r w:rsidRPr="00AF750F">
        <w:t>     (подпись)                                        </w:t>
      </w:r>
      <w:r w:rsidR="00930A71" w:rsidRPr="00AF750F">
        <w:t xml:space="preserve">                </w:t>
      </w:r>
      <w:r w:rsidRPr="00AF750F">
        <w:t>   (Ф.И.О.)</w:t>
      </w:r>
    </w:p>
    <w:p w:rsidR="00600463" w:rsidRPr="00AF750F" w:rsidRDefault="00600463" w:rsidP="00600463">
      <w:pPr>
        <w:pStyle w:val="unformattext"/>
      </w:pPr>
      <w:r w:rsidRPr="00AF750F">
        <w:br/>
      </w:r>
    </w:p>
    <w:p w:rsidR="00BB6A3B" w:rsidRPr="00AF750F" w:rsidRDefault="00BB6A3B" w:rsidP="00F67285">
      <w:pPr>
        <w:widowControl w:val="0"/>
        <w:autoSpaceDE w:val="0"/>
        <w:autoSpaceDN w:val="0"/>
        <w:adjustRightInd w:val="0"/>
        <w:ind w:left="102" w:right="60" w:firstLine="540"/>
        <w:jc w:val="center"/>
        <w:rPr>
          <w:sz w:val="24"/>
        </w:rPr>
      </w:pPr>
    </w:p>
    <w:sectPr w:rsidR="00BB6A3B" w:rsidRPr="00AF750F" w:rsidSect="00F67285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05024C"/>
    <w:multiLevelType w:val="hybridMultilevel"/>
    <w:tmpl w:val="57548426"/>
    <w:lvl w:ilvl="0" w:tplc="B3DCAFF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D76078"/>
    <w:multiLevelType w:val="hybridMultilevel"/>
    <w:tmpl w:val="5BC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06CE2"/>
    <w:multiLevelType w:val="hybridMultilevel"/>
    <w:tmpl w:val="DCAC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9472F"/>
    <w:rsid w:val="00097B38"/>
    <w:rsid w:val="000A6445"/>
    <w:rsid w:val="000C5453"/>
    <w:rsid w:val="000E673D"/>
    <w:rsid w:val="0013184A"/>
    <w:rsid w:val="00137CA5"/>
    <w:rsid w:val="001416F1"/>
    <w:rsid w:val="00165C7A"/>
    <w:rsid w:val="00175AB4"/>
    <w:rsid w:val="00196BC8"/>
    <w:rsid w:val="001D5594"/>
    <w:rsid w:val="001F51B2"/>
    <w:rsid w:val="0021415A"/>
    <w:rsid w:val="00222198"/>
    <w:rsid w:val="0023154B"/>
    <w:rsid w:val="00253E68"/>
    <w:rsid w:val="002A3322"/>
    <w:rsid w:val="003155CA"/>
    <w:rsid w:val="00342D04"/>
    <w:rsid w:val="00345C01"/>
    <w:rsid w:val="003B508A"/>
    <w:rsid w:val="003E5F99"/>
    <w:rsid w:val="003E713C"/>
    <w:rsid w:val="00541450"/>
    <w:rsid w:val="005578A4"/>
    <w:rsid w:val="0059766C"/>
    <w:rsid w:val="005B63D7"/>
    <w:rsid w:val="005D77E6"/>
    <w:rsid w:val="005F1B6F"/>
    <w:rsid w:val="00600463"/>
    <w:rsid w:val="00680B26"/>
    <w:rsid w:val="006861D6"/>
    <w:rsid w:val="006E03F6"/>
    <w:rsid w:val="00724322"/>
    <w:rsid w:val="007327D7"/>
    <w:rsid w:val="0075298B"/>
    <w:rsid w:val="00755E26"/>
    <w:rsid w:val="00796F80"/>
    <w:rsid w:val="007B4CB6"/>
    <w:rsid w:val="007C28F3"/>
    <w:rsid w:val="007C769D"/>
    <w:rsid w:val="00824C38"/>
    <w:rsid w:val="0084205C"/>
    <w:rsid w:val="0087114C"/>
    <w:rsid w:val="0087459B"/>
    <w:rsid w:val="008910EA"/>
    <w:rsid w:val="00903569"/>
    <w:rsid w:val="00920327"/>
    <w:rsid w:val="00930A71"/>
    <w:rsid w:val="00931963"/>
    <w:rsid w:val="009D50C0"/>
    <w:rsid w:val="009D77FB"/>
    <w:rsid w:val="00A11AE5"/>
    <w:rsid w:val="00A24DA4"/>
    <w:rsid w:val="00A340ED"/>
    <w:rsid w:val="00A818CF"/>
    <w:rsid w:val="00AB5893"/>
    <w:rsid w:val="00AF750F"/>
    <w:rsid w:val="00B01D41"/>
    <w:rsid w:val="00B30785"/>
    <w:rsid w:val="00B6307C"/>
    <w:rsid w:val="00B71B3C"/>
    <w:rsid w:val="00BB1EC1"/>
    <w:rsid w:val="00BB366C"/>
    <w:rsid w:val="00BB6A3B"/>
    <w:rsid w:val="00BD7714"/>
    <w:rsid w:val="00BE60EF"/>
    <w:rsid w:val="00C0087C"/>
    <w:rsid w:val="00C40774"/>
    <w:rsid w:val="00C4480F"/>
    <w:rsid w:val="00C46A5E"/>
    <w:rsid w:val="00C72221"/>
    <w:rsid w:val="00CC568E"/>
    <w:rsid w:val="00CD38DE"/>
    <w:rsid w:val="00D07C9C"/>
    <w:rsid w:val="00D234EA"/>
    <w:rsid w:val="00D865EC"/>
    <w:rsid w:val="00DA34BF"/>
    <w:rsid w:val="00DC59D4"/>
    <w:rsid w:val="00E05958"/>
    <w:rsid w:val="00E4099E"/>
    <w:rsid w:val="00E53E4D"/>
    <w:rsid w:val="00E7542F"/>
    <w:rsid w:val="00ED0387"/>
    <w:rsid w:val="00ED193F"/>
    <w:rsid w:val="00EF20DA"/>
    <w:rsid w:val="00F06F29"/>
    <w:rsid w:val="00F413B6"/>
    <w:rsid w:val="00F529E2"/>
    <w:rsid w:val="00F5612F"/>
    <w:rsid w:val="00F67285"/>
    <w:rsid w:val="00F85831"/>
    <w:rsid w:val="00FB118A"/>
    <w:rsid w:val="00FB633F"/>
    <w:rsid w:val="00FC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3F6"/>
    <w:rPr>
      <w:sz w:val="28"/>
      <w:szCs w:val="24"/>
    </w:rPr>
  </w:style>
  <w:style w:type="paragraph" w:styleId="1">
    <w:name w:val="heading 1"/>
    <w:basedOn w:val="a"/>
    <w:next w:val="a"/>
    <w:qFormat/>
    <w:rsid w:val="006E03F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03F6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E03F6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link w:val="a6"/>
    <w:uiPriority w:val="99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headertext">
    <w:name w:val="headertext"/>
    <w:basedOn w:val="a"/>
    <w:rsid w:val="00796F80"/>
    <w:pPr>
      <w:spacing w:before="100" w:beforeAutospacing="1" w:after="100" w:afterAutospacing="1"/>
    </w:pPr>
    <w:rPr>
      <w:sz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8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F529E2"/>
    <w:rPr>
      <w:sz w:val="16"/>
      <w:szCs w:val="16"/>
    </w:rPr>
  </w:style>
  <w:style w:type="paragraph" w:styleId="ab">
    <w:name w:val="annotation text"/>
    <w:basedOn w:val="a"/>
    <w:link w:val="ac"/>
    <w:rsid w:val="00F529E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529E2"/>
  </w:style>
  <w:style w:type="paragraph" w:styleId="ad">
    <w:name w:val="annotation subject"/>
    <w:basedOn w:val="ab"/>
    <w:next w:val="ab"/>
    <w:link w:val="ae"/>
    <w:rsid w:val="00F529E2"/>
    <w:rPr>
      <w:b/>
      <w:bCs/>
    </w:rPr>
  </w:style>
  <w:style w:type="character" w:customStyle="1" w:styleId="ae">
    <w:name w:val="Тема примечания Знак"/>
    <w:basedOn w:val="ac"/>
    <w:link w:val="ad"/>
    <w:rsid w:val="00F529E2"/>
    <w:rPr>
      <w:b/>
      <w:bCs/>
    </w:rPr>
  </w:style>
  <w:style w:type="paragraph" w:styleId="af">
    <w:name w:val="No Spacing"/>
    <w:uiPriority w:val="1"/>
    <w:qFormat/>
    <w:rsid w:val="002A3322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67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FB633F"/>
    <w:rPr>
      <w:color w:val="0000FF"/>
      <w:u w:val="single"/>
    </w:rPr>
  </w:style>
  <w:style w:type="paragraph" w:customStyle="1" w:styleId="unformattext">
    <w:name w:val="unformattext"/>
    <w:basedOn w:val="a"/>
    <w:rsid w:val="00600463"/>
    <w:pPr>
      <w:spacing w:before="100" w:beforeAutospacing="1" w:after="100" w:afterAutospacing="1"/>
    </w:pPr>
    <w:rPr>
      <w:sz w:val="24"/>
    </w:rPr>
  </w:style>
  <w:style w:type="character" w:customStyle="1" w:styleId="searchtext">
    <w:name w:val="searchtext"/>
    <w:basedOn w:val="a0"/>
    <w:rsid w:val="00BB1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906D550114C5200547014D0F870FA9F3&amp;req=doc&amp;base=RZR&amp;n=339196&amp;dst=15&amp;fld=134&amp;date=16.02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3B25-F5EA-44E9-868A-1389CD64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6541</CharactersWithSpaces>
  <SharedDoc>false</SharedDoc>
  <HLinks>
    <vt:vector size="216" baseType="variant">
      <vt:variant>
        <vt:i4>6684730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6946870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6684720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6291507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6488119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5767170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6422579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Par516</vt:lpwstr>
      </vt:variant>
      <vt:variant>
        <vt:i4>6684722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6422576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6684724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6422579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6684730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6488119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6553649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6619186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5767170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6946868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6946867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6750258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6684730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8061029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consultantplus://offline/ref=FE12DBD155DAFF4861A0486C47774420D791A7A7F031D18DEFADC85DF3E7421AFAF897FE5530EC20D9E3BB387C1AC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consultantplus://offline/ref=C9CAFC8509E820B131F7E477A2D1AAF735337D56A36093D7DA13BD7EB256FFCD5C1A5122444E17CB03D28311xAz3C</vt:lpwstr>
      </vt:variant>
      <vt:variant>
        <vt:lpwstr/>
      </vt:variant>
      <vt:variant>
        <vt:i4>5767257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consultantplus://offline/ref=5EF076E999DF85CCEDFF6E43C31F699E20A0AE1C3F919701A6D71E13E3CB2B559F0222718DN4z7C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consultantplus://offline/ref=7E17F23E3F01847A85BB5FC5EEB19123087AAB7E6D639BBA2EF611C3034832823CE94AA898DC107Cs5WBG</vt:lpwstr>
      </vt:variant>
      <vt:variant>
        <vt:lpwstr/>
      </vt:variant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consultantplus://offline/ref=7E17F23E3F01847A85BB5FC5EEB19123087AAB7E6D639BBA2EF611C3034832823CE94AA898DC107Cs5WBG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2019-03-04T05:27:00Z</cp:lastPrinted>
  <dcterms:created xsi:type="dcterms:W3CDTF">2020-03-04T06:20:00Z</dcterms:created>
  <dcterms:modified xsi:type="dcterms:W3CDTF">2020-03-04T06:20:00Z</dcterms:modified>
</cp:coreProperties>
</file>