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DB106E" w:rsidTr="00DB106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DB106E">
            <w:pPr>
              <w:jc w:val="center"/>
              <w:rPr>
                <w:b/>
                <w:sz w:val="22"/>
                <w:lang w:val="be-BY"/>
              </w:rPr>
            </w:pPr>
            <w:r w:rsidRPr="001D5594">
              <w:rPr>
                <w:b/>
                <w:sz w:val="22"/>
              </w:rPr>
              <w:t>Баш</w:t>
            </w:r>
            <w:r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DB106E" w:rsidRPr="001D5594" w:rsidRDefault="006E5379" w:rsidP="00DB106E">
            <w:pPr>
              <w:jc w:val="center"/>
              <w:rPr>
                <w:b/>
                <w:sz w:val="24"/>
                <w:lang w:val="be-BY"/>
              </w:rPr>
            </w:pPr>
            <w:r w:rsidRPr="006E537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16.85pt;margin-top:13.9pt;width:79.6pt;height:75.25pt;z-index:251657728" filled="f" stroked="f">
                  <v:textbox style="mso-next-textbox:#_x0000_s1031">
                    <w:txbxContent>
                      <w:p w:rsidR="00DB106E" w:rsidRDefault="00D12D4C" w:rsidP="00DB106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79344" cy="809181"/>
                              <wp:effectExtent l="19050" t="0" r="1706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0478" cy="8103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106E" w:rsidRDefault="00DB106E" w:rsidP="00DB106E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DB106E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DB106E" w:rsidRPr="001D5594" w:rsidRDefault="00DB106E" w:rsidP="00DB106E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DB106E" w:rsidTr="00DB106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DB106E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DB106E" w:rsidRPr="001D5594" w:rsidRDefault="00DB106E" w:rsidP="00DB106E">
            <w:pPr>
              <w:pStyle w:val="a4"/>
              <w:rPr>
                <w:rFonts w:ascii="Times New Roman" w:hAnsi="Times New Roman"/>
                <w:sz w:val="22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DB106E" w:rsidRPr="001D5594" w:rsidRDefault="00DB106E" w:rsidP="00DB106E">
            <w:pPr>
              <w:jc w:val="center"/>
              <w:rPr>
                <w:b/>
                <w:sz w:val="22"/>
                <w:lang w:val="be-BY"/>
              </w:rPr>
            </w:pPr>
          </w:p>
          <w:p w:rsidR="00DB106E" w:rsidRPr="00D07C9C" w:rsidRDefault="00DB106E" w:rsidP="00DB106E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 xml:space="preserve">452765, </w:t>
            </w:r>
            <w:r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D07C9C">
              <w:rPr>
                <w:sz w:val="18"/>
                <w:szCs w:val="18"/>
              </w:rPr>
              <w:t>андра</w:t>
            </w:r>
            <w:r w:rsidRPr="00D07C9C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DB106E" w:rsidRPr="00D07C9C" w:rsidRDefault="00DB106E" w:rsidP="00DB106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8(34782) 4-74-52</w:t>
            </w:r>
          </w:p>
          <w:p w:rsidR="00DB106E" w:rsidRPr="001D5594" w:rsidRDefault="00DB106E" w:rsidP="00DB106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Default="00DB106E" w:rsidP="00DB106E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DB106E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B106E" w:rsidRPr="001D5594" w:rsidRDefault="00DB106E" w:rsidP="00DB106E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DB106E" w:rsidRPr="001D5594" w:rsidRDefault="00DB106E" w:rsidP="00DB106E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 </w:t>
            </w:r>
          </w:p>
        </w:tc>
      </w:tr>
    </w:tbl>
    <w:p w:rsidR="00DB106E" w:rsidRPr="00D07C9C" w:rsidRDefault="00DB106E" w:rsidP="00016A88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   </w:t>
      </w:r>
      <w:r>
        <w:rPr>
          <w:b/>
          <w:lang w:val="be-BY"/>
        </w:rPr>
        <w:t>РЕШЕНИЕ</w:t>
      </w:r>
    </w:p>
    <w:p w:rsidR="00DB106E" w:rsidRPr="00F756C4" w:rsidRDefault="00DB106E" w:rsidP="00A04C1A">
      <w:pPr>
        <w:jc w:val="center"/>
        <w:rPr>
          <w:szCs w:val="28"/>
        </w:rPr>
      </w:pPr>
    </w:p>
    <w:p w:rsidR="00142B3F" w:rsidRDefault="00F756C4" w:rsidP="00142B3F">
      <w:pPr>
        <w:pStyle w:val="1"/>
        <w:shd w:val="clear" w:color="auto" w:fill="FFFFFF"/>
        <w:textAlignment w:val="baseline"/>
        <w:rPr>
          <w:rFonts w:ascii="Times New Roman" w:hAnsi="Times New Roman"/>
          <w:sz w:val="24"/>
          <w:lang w:val="ru-RU"/>
        </w:rPr>
      </w:pPr>
      <w:r w:rsidRPr="00142B3F">
        <w:rPr>
          <w:rFonts w:ascii="Times New Roman" w:hAnsi="Times New Roman"/>
          <w:sz w:val="24"/>
        </w:rPr>
        <w:t>Об утверждении ежемесячной платы</w:t>
      </w:r>
      <w:r w:rsidR="006970C1" w:rsidRPr="00142B3F">
        <w:rPr>
          <w:rFonts w:ascii="Times New Roman" w:hAnsi="Times New Roman"/>
          <w:sz w:val="24"/>
        </w:rPr>
        <w:t xml:space="preserve"> для нанимателей </w:t>
      </w:r>
      <w:r w:rsidRPr="00142B3F">
        <w:rPr>
          <w:rFonts w:ascii="Times New Roman" w:hAnsi="Times New Roman"/>
          <w:sz w:val="24"/>
        </w:rPr>
        <w:t xml:space="preserve"> </w:t>
      </w:r>
      <w:r w:rsidR="00142B3F">
        <w:rPr>
          <w:rFonts w:ascii="Times New Roman" w:hAnsi="Times New Roman"/>
          <w:sz w:val="24"/>
          <w:lang w:val="ru-RU"/>
        </w:rPr>
        <w:t>жилых помещений</w:t>
      </w:r>
      <w:r w:rsidR="006970C1" w:rsidRPr="00142B3F">
        <w:rPr>
          <w:rFonts w:ascii="Times New Roman" w:hAnsi="Times New Roman"/>
          <w:sz w:val="24"/>
        </w:rPr>
        <w:t xml:space="preserve"> по договор</w:t>
      </w:r>
      <w:proofErr w:type="spellStart"/>
      <w:r w:rsidR="00142B3F">
        <w:rPr>
          <w:rFonts w:ascii="Times New Roman" w:hAnsi="Times New Roman"/>
          <w:sz w:val="24"/>
          <w:lang w:val="ru-RU"/>
        </w:rPr>
        <w:t>ам</w:t>
      </w:r>
      <w:proofErr w:type="spellEnd"/>
      <w:r w:rsidR="006970C1" w:rsidRPr="00142B3F">
        <w:rPr>
          <w:rFonts w:ascii="Times New Roman" w:hAnsi="Times New Roman"/>
          <w:sz w:val="24"/>
        </w:rPr>
        <w:t xml:space="preserve"> социального найма </w:t>
      </w:r>
      <w:r w:rsidR="00142B3F" w:rsidRPr="00142B3F">
        <w:rPr>
          <w:rFonts w:ascii="Times New Roman" w:hAnsi="Times New Roman"/>
          <w:color w:val="2D2D2D"/>
          <w:spacing w:val="3"/>
          <w:sz w:val="24"/>
        </w:rPr>
        <w:t xml:space="preserve">и договорам найма жилых помещений государственного или муниципального </w:t>
      </w:r>
      <w:r w:rsidR="006970C1" w:rsidRPr="00142B3F">
        <w:rPr>
          <w:rFonts w:ascii="Times New Roman" w:hAnsi="Times New Roman"/>
          <w:sz w:val="24"/>
        </w:rPr>
        <w:t xml:space="preserve">жилищного фонда сельского поселения Кандринский сельсовет муниципального района </w:t>
      </w:r>
    </w:p>
    <w:p w:rsidR="006970C1" w:rsidRPr="00142B3F" w:rsidRDefault="006970C1" w:rsidP="00142B3F">
      <w:pPr>
        <w:pStyle w:val="1"/>
        <w:shd w:val="clear" w:color="auto" w:fill="FFFFFF"/>
        <w:textAlignment w:val="baseline"/>
        <w:rPr>
          <w:rFonts w:ascii="Times New Roman" w:hAnsi="Times New Roman"/>
          <w:sz w:val="24"/>
        </w:rPr>
      </w:pPr>
      <w:r w:rsidRPr="00142B3F">
        <w:rPr>
          <w:rFonts w:ascii="Times New Roman" w:hAnsi="Times New Roman"/>
          <w:sz w:val="24"/>
        </w:rPr>
        <w:t xml:space="preserve">Туймазинский район Республики Башкортостан </w:t>
      </w:r>
    </w:p>
    <w:p w:rsidR="00F756C4" w:rsidRPr="00016A88" w:rsidRDefault="00F756C4" w:rsidP="00F756C4">
      <w:pPr>
        <w:pStyle w:val="30"/>
        <w:spacing w:after="0"/>
        <w:ind w:left="0"/>
        <w:jc w:val="center"/>
        <w:rPr>
          <w:b/>
          <w:sz w:val="24"/>
          <w:szCs w:val="24"/>
        </w:rPr>
      </w:pPr>
    </w:p>
    <w:p w:rsidR="00F756C4" w:rsidRPr="00142B3F" w:rsidRDefault="0079568D" w:rsidP="00F756C4">
      <w:pPr>
        <w:pStyle w:val="aa"/>
        <w:ind w:firstLine="567"/>
        <w:jc w:val="both"/>
        <w:rPr>
          <w:b w:val="0"/>
          <w:sz w:val="24"/>
          <w:szCs w:val="24"/>
        </w:rPr>
      </w:pPr>
      <w:r w:rsidRPr="00142B3F">
        <w:rPr>
          <w:b w:val="0"/>
          <w:sz w:val="24"/>
          <w:szCs w:val="24"/>
        </w:rPr>
        <w:t>В соответствии со 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№668/</w:t>
      </w:r>
      <w:proofErr w:type="spellStart"/>
      <w:r w:rsidRPr="00142B3F">
        <w:rPr>
          <w:b w:val="0"/>
          <w:sz w:val="24"/>
          <w:szCs w:val="24"/>
        </w:rPr>
        <w:t>пр</w:t>
      </w:r>
      <w:proofErr w:type="spellEnd"/>
      <w:r w:rsidRPr="00142B3F">
        <w:rPr>
          <w:b w:val="0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="00F756C4" w:rsidRPr="00142B3F">
        <w:rPr>
          <w:b w:val="0"/>
          <w:sz w:val="24"/>
          <w:szCs w:val="24"/>
        </w:rPr>
        <w:t>Совет сельского поселения Кандринский сельсовет муниципального района Туймазинский район Республики Башкортостан РЕШИЛ:</w:t>
      </w:r>
    </w:p>
    <w:p w:rsidR="00F756C4" w:rsidRPr="00142B3F" w:rsidRDefault="00F756C4" w:rsidP="00F756C4">
      <w:pPr>
        <w:pStyle w:val="aa"/>
        <w:tabs>
          <w:tab w:val="num" w:pos="142"/>
        </w:tabs>
        <w:ind w:firstLine="720"/>
        <w:jc w:val="both"/>
        <w:rPr>
          <w:b w:val="0"/>
          <w:sz w:val="24"/>
          <w:szCs w:val="24"/>
        </w:rPr>
      </w:pPr>
    </w:p>
    <w:p w:rsidR="00F756C4" w:rsidRPr="00142B3F" w:rsidRDefault="00F756C4" w:rsidP="00016A88">
      <w:pPr>
        <w:pStyle w:val="aa"/>
        <w:numPr>
          <w:ilvl w:val="0"/>
          <w:numId w:val="3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 w:rsidRPr="00142B3F">
        <w:rPr>
          <w:b w:val="0"/>
          <w:sz w:val="24"/>
          <w:szCs w:val="24"/>
        </w:rPr>
        <w:t xml:space="preserve"> </w:t>
      </w:r>
      <w:r w:rsidR="00016A88" w:rsidRPr="00142B3F">
        <w:rPr>
          <w:b w:val="0"/>
          <w:sz w:val="24"/>
          <w:szCs w:val="24"/>
        </w:rPr>
        <w:t xml:space="preserve"> </w:t>
      </w:r>
      <w:r w:rsidRPr="00142B3F">
        <w:rPr>
          <w:b w:val="0"/>
          <w:sz w:val="24"/>
          <w:szCs w:val="24"/>
        </w:rPr>
        <w:t xml:space="preserve">Утвердить ежемесячную плату для нанимателей жилых помещений </w:t>
      </w:r>
      <w:r w:rsidR="006D6FBA" w:rsidRPr="00142B3F">
        <w:rPr>
          <w:b w:val="0"/>
          <w:sz w:val="24"/>
          <w:szCs w:val="24"/>
        </w:rPr>
        <w:t xml:space="preserve">по договорам социального найма </w:t>
      </w:r>
      <w:r w:rsidR="00142B3F" w:rsidRPr="00142B3F">
        <w:rPr>
          <w:b w:val="0"/>
          <w:spacing w:val="3"/>
          <w:sz w:val="24"/>
          <w:szCs w:val="24"/>
        </w:rPr>
        <w:t>и</w:t>
      </w:r>
      <w:r w:rsidR="00142B3F" w:rsidRPr="00142B3F">
        <w:rPr>
          <w:spacing w:val="3"/>
          <w:sz w:val="24"/>
          <w:szCs w:val="24"/>
        </w:rPr>
        <w:t xml:space="preserve"> </w:t>
      </w:r>
      <w:r w:rsidR="00142B3F" w:rsidRPr="00142B3F">
        <w:rPr>
          <w:b w:val="0"/>
          <w:spacing w:val="3"/>
          <w:sz w:val="24"/>
          <w:szCs w:val="24"/>
        </w:rPr>
        <w:t>договорам найма жилых помещений государственного или муниципального</w:t>
      </w:r>
      <w:r w:rsidR="00142B3F" w:rsidRPr="00142B3F">
        <w:rPr>
          <w:spacing w:val="3"/>
          <w:sz w:val="24"/>
          <w:szCs w:val="24"/>
        </w:rPr>
        <w:t xml:space="preserve"> </w:t>
      </w:r>
      <w:r w:rsidR="006D6FBA" w:rsidRPr="00142B3F">
        <w:rPr>
          <w:b w:val="0"/>
          <w:sz w:val="24"/>
        </w:rPr>
        <w:t xml:space="preserve">жилищного фонда сельского поселения Кандринский сельсовет муниципального района Туймазинский район Республики Башкортостан </w:t>
      </w:r>
      <w:r w:rsidRPr="00142B3F">
        <w:rPr>
          <w:b w:val="0"/>
          <w:sz w:val="24"/>
          <w:szCs w:val="24"/>
        </w:rPr>
        <w:t>с 01.</w:t>
      </w:r>
      <w:r w:rsidR="006970C1" w:rsidRPr="00142B3F">
        <w:rPr>
          <w:b w:val="0"/>
          <w:sz w:val="24"/>
          <w:szCs w:val="24"/>
        </w:rPr>
        <w:t>01</w:t>
      </w:r>
      <w:r w:rsidRPr="00142B3F">
        <w:rPr>
          <w:b w:val="0"/>
          <w:sz w:val="24"/>
          <w:szCs w:val="24"/>
        </w:rPr>
        <w:t>.</w:t>
      </w:r>
      <w:r w:rsidR="006970C1" w:rsidRPr="00142B3F">
        <w:rPr>
          <w:b w:val="0"/>
          <w:sz w:val="24"/>
          <w:szCs w:val="24"/>
        </w:rPr>
        <w:t>2020</w:t>
      </w:r>
      <w:r w:rsidR="0079568D" w:rsidRPr="00142B3F">
        <w:rPr>
          <w:b w:val="0"/>
          <w:sz w:val="24"/>
          <w:szCs w:val="24"/>
        </w:rPr>
        <w:t xml:space="preserve"> </w:t>
      </w:r>
      <w:r w:rsidRPr="00142B3F">
        <w:rPr>
          <w:b w:val="0"/>
          <w:sz w:val="24"/>
          <w:szCs w:val="24"/>
        </w:rPr>
        <w:t xml:space="preserve">года в размере </w:t>
      </w:r>
      <w:r w:rsidR="006970C1" w:rsidRPr="00142B3F">
        <w:rPr>
          <w:b w:val="0"/>
          <w:sz w:val="24"/>
          <w:szCs w:val="24"/>
        </w:rPr>
        <w:t>6</w:t>
      </w:r>
      <w:r w:rsidRPr="00142B3F">
        <w:rPr>
          <w:b w:val="0"/>
          <w:sz w:val="24"/>
          <w:szCs w:val="24"/>
        </w:rPr>
        <w:t xml:space="preserve"> руб. </w:t>
      </w:r>
      <w:r w:rsidR="006970C1" w:rsidRPr="00142B3F">
        <w:rPr>
          <w:b w:val="0"/>
          <w:sz w:val="24"/>
          <w:szCs w:val="24"/>
        </w:rPr>
        <w:t>90</w:t>
      </w:r>
      <w:r w:rsidRPr="00142B3F">
        <w:rPr>
          <w:b w:val="0"/>
          <w:sz w:val="24"/>
          <w:szCs w:val="24"/>
        </w:rPr>
        <w:t xml:space="preserve"> коп. на 1 кв.м. общей площади жилого помещения.</w:t>
      </w:r>
    </w:p>
    <w:p w:rsidR="00270E6D" w:rsidRPr="00142B3F" w:rsidRDefault="00016A88" w:rsidP="00016A88">
      <w:pPr>
        <w:pStyle w:val="aa"/>
        <w:numPr>
          <w:ilvl w:val="0"/>
          <w:numId w:val="3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b w:val="0"/>
          <w:sz w:val="24"/>
          <w:szCs w:val="24"/>
          <w:lang w:val="be-BY"/>
        </w:rPr>
      </w:pPr>
      <w:r w:rsidRPr="00142B3F">
        <w:rPr>
          <w:b w:val="0"/>
          <w:sz w:val="24"/>
          <w:szCs w:val="24"/>
        </w:rPr>
        <w:t xml:space="preserve">  </w:t>
      </w:r>
      <w:r w:rsidR="00F756C4" w:rsidRPr="00142B3F">
        <w:rPr>
          <w:b w:val="0"/>
          <w:sz w:val="24"/>
          <w:szCs w:val="24"/>
        </w:rPr>
        <w:t xml:space="preserve">Контроль над исполнением данного решения возложить на </w:t>
      </w:r>
      <w:r w:rsidR="00F756C4" w:rsidRPr="00142B3F">
        <w:rPr>
          <w:b w:val="0"/>
          <w:sz w:val="24"/>
          <w:szCs w:val="24"/>
          <w:lang w:val="be-BY"/>
        </w:rPr>
        <w:t>постоянн</w:t>
      </w:r>
      <w:r w:rsidRPr="00142B3F">
        <w:rPr>
          <w:b w:val="0"/>
          <w:sz w:val="24"/>
          <w:szCs w:val="24"/>
          <w:lang w:val="be-BY"/>
        </w:rPr>
        <w:t>ую комиссию</w:t>
      </w:r>
      <w:r w:rsidR="00F756C4" w:rsidRPr="00142B3F">
        <w:rPr>
          <w:b w:val="0"/>
          <w:sz w:val="24"/>
          <w:szCs w:val="24"/>
          <w:lang w:val="be-BY"/>
        </w:rPr>
        <w:t xml:space="preserve"> по бюджету, налогам, вопросам муниципальной собственности и развития предпринимательства.</w:t>
      </w:r>
    </w:p>
    <w:p w:rsidR="00142B3F" w:rsidRPr="00016A88" w:rsidRDefault="00142B3F" w:rsidP="00142B3F">
      <w:pPr>
        <w:pStyle w:val="aa"/>
        <w:tabs>
          <w:tab w:val="left" w:pos="851"/>
        </w:tabs>
        <w:ind w:left="567"/>
        <w:jc w:val="both"/>
        <w:rPr>
          <w:b w:val="0"/>
          <w:sz w:val="24"/>
          <w:szCs w:val="24"/>
          <w:lang w:val="be-BY"/>
        </w:rPr>
      </w:pPr>
    </w:p>
    <w:p w:rsidR="00016A88" w:rsidRPr="00016A88" w:rsidRDefault="00016A88" w:rsidP="00016A88">
      <w:pPr>
        <w:pStyle w:val="aa"/>
        <w:tabs>
          <w:tab w:val="num" w:pos="0"/>
          <w:tab w:val="left" w:pos="851"/>
        </w:tabs>
        <w:ind w:left="1080" w:firstLine="567"/>
        <w:jc w:val="both"/>
        <w:rPr>
          <w:b w:val="0"/>
          <w:sz w:val="24"/>
          <w:szCs w:val="24"/>
        </w:rPr>
      </w:pPr>
    </w:p>
    <w:p w:rsidR="00196F9A" w:rsidRPr="00016A88" w:rsidRDefault="00196F9A" w:rsidP="00142B3F">
      <w:pPr>
        <w:pStyle w:val="a3"/>
        <w:ind w:left="851"/>
        <w:rPr>
          <w:sz w:val="24"/>
        </w:rPr>
      </w:pPr>
      <w:r w:rsidRPr="00016A88">
        <w:rPr>
          <w:sz w:val="24"/>
        </w:rPr>
        <w:t>Глава сельского поселения</w:t>
      </w:r>
    </w:p>
    <w:p w:rsidR="00196F9A" w:rsidRPr="00016A88" w:rsidRDefault="00196F9A" w:rsidP="00142B3F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016A88">
          <w:rPr>
            <w:sz w:val="24"/>
          </w:rPr>
          <w:t>Кандринский       сельсовет</w:t>
        </w:r>
      </w:smartTag>
      <w:r w:rsidRPr="00016A88">
        <w:rPr>
          <w:sz w:val="24"/>
        </w:rPr>
        <w:t xml:space="preserve">       </w:t>
      </w:r>
    </w:p>
    <w:p w:rsidR="00196F9A" w:rsidRPr="00016A88" w:rsidRDefault="00196F9A" w:rsidP="00142B3F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r w:rsidRPr="00016A88">
        <w:rPr>
          <w:sz w:val="24"/>
        </w:rPr>
        <w:t xml:space="preserve">муниципального      района    </w:t>
      </w:r>
    </w:p>
    <w:p w:rsidR="00196F9A" w:rsidRPr="00016A88" w:rsidRDefault="00196F9A" w:rsidP="00142B3F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r w:rsidRPr="00016A88">
        <w:rPr>
          <w:sz w:val="24"/>
        </w:rPr>
        <w:t>Туймазинский           район</w:t>
      </w:r>
    </w:p>
    <w:p w:rsidR="00C4480F" w:rsidRDefault="00196F9A" w:rsidP="00142B3F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r w:rsidRPr="00016A88">
        <w:rPr>
          <w:sz w:val="24"/>
        </w:rPr>
        <w:t xml:space="preserve">Республики  Башкортостан   </w:t>
      </w:r>
      <w:r w:rsidR="00270E6D" w:rsidRPr="00016A88">
        <w:rPr>
          <w:sz w:val="24"/>
        </w:rPr>
        <w:t xml:space="preserve">                           </w:t>
      </w:r>
      <w:r w:rsidRPr="00016A88">
        <w:rPr>
          <w:sz w:val="24"/>
        </w:rPr>
        <w:t xml:space="preserve">     </w:t>
      </w:r>
      <w:r w:rsidR="00142B3F">
        <w:rPr>
          <w:sz w:val="24"/>
        </w:rPr>
        <w:t>Р.Р.Рафиков</w:t>
      </w:r>
    </w:p>
    <w:p w:rsidR="00906F16" w:rsidRDefault="00906F16" w:rsidP="00142B3F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</w:p>
    <w:p w:rsidR="00906F16" w:rsidRDefault="00906F16" w:rsidP="00142B3F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r>
        <w:rPr>
          <w:sz w:val="24"/>
        </w:rPr>
        <w:t>№ 47</w:t>
      </w:r>
    </w:p>
    <w:p w:rsidR="00906F16" w:rsidRPr="00016A88" w:rsidRDefault="00906F16" w:rsidP="00142B3F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r>
        <w:rPr>
          <w:sz w:val="24"/>
        </w:rPr>
        <w:t>от 12.02.2020 г.</w:t>
      </w:r>
    </w:p>
    <w:sectPr w:rsidR="00906F16" w:rsidRPr="00016A88" w:rsidSect="006970C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AD0"/>
    <w:multiLevelType w:val="hybridMultilevel"/>
    <w:tmpl w:val="3D10DF64"/>
    <w:lvl w:ilvl="0" w:tplc="8D3A9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ru-RU"/>
      </w:rPr>
    </w:lvl>
    <w:lvl w:ilvl="1" w:tplc="97D8A19E">
      <w:numFmt w:val="none"/>
      <w:lvlText w:val=""/>
      <w:lvlJc w:val="left"/>
      <w:pPr>
        <w:tabs>
          <w:tab w:val="num" w:pos="360"/>
        </w:tabs>
      </w:pPr>
    </w:lvl>
    <w:lvl w:ilvl="2" w:tplc="A574DC86">
      <w:numFmt w:val="none"/>
      <w:lvlText w:val=""/>
      <w:lvlJc w:val="left"/>
      <w:pPr>
        <w:tabs>
          <w:tab w:val="num" w:pos="360"/>
        </w:tabs>
      </w:pPr>
    </w:lvl>
    <w:lvl w:ilvl="3" w:tplc="A84AC42A">
      <w:numFmt w:val="none"/>
      <w:lvlText w:val=""/>
      <w:lvlJc w:val="left"/>
      <w:pPr>
        <w:tabs>
          <w:tab w:val="num" w:pos="360"/>
        </w:tabs>
      </w:pPr>
    </w:lvl>
    <w:lvl w:ilvl="4" w:tplc="155CDEF4">
      <w:numFmt w:val="none"/>
      <w:lvlText w:val=""/>
      <w:lvlJc w:val="left"/>
      <w:pPr>
        <w:tabs>
          <w:tab w:val="num" w:pos="360"/>
        </w:tabs>
      </w:pPr>
    </w:lvl>
    <w:lvl w:ilvl="5" w:tplc="F70C4950">
      <w:numFmt w:val="none"/>
      <w:lvlText w:val=""/>
      <w:lvlJc w:val="left"/>
      <w:pPr>
        <w:tabs>
          <w:tab w:val="num" w:pos="360"/>
        </w:tabs>
      </w:pPr>
    </w:lvl>
    <w:lvl w:ilvl="6" w:tplc="E21A8C0A">
      <w:numFmt w:val="none"/>
      <w:lvlText w:val=""/>
      <w:lvlJc w:val="left"/>
      <w:pPr>
        <w:tabs>
          <w:tab w:val="num" w:pos="360"/>
        </w:tabs>
      </w:pPr>
    </w:lvl>
    <w:lvl w:ilvl="7" w:tplc="06AC3350">
      <w:numFmt w:val="none"/>
      <w:lvlText w:val=""/>
      <w:lvlJc w:val="left"/>
      <w:pPr>
        <w:tabs>
          <w:tab w:val="num" w:pos="360"/>
        </w:tabs>
      </w:pPr>
    </w:lvl>
    <w:lvl w:ilvl="8" w:tplc="CAEEAFC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2832A25"/>
    <w:multiLevelType w:val="hybridMultilevel"/>
    <w:tmpl w:val="0E1214A0"/>
    <w:lvl w:ilvl="0" w:tplc="B4D03D32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16A88"/>
    <w:rsid w:val="00142B3F"/>
    <w:rsid w:val="001542A8"/>
    <w:rsid w:val="00175AE0"/>
    <w:rsid w:val="00196F9A"/>
    <w:rsid w:val="001B7C7E"/>
    <w:rsid w:val="001D5594"/>
    <w:rsid w:val="001D5D03"/>
    <w:rsid w:val="00270B75"/>
    <w:rsid w:val="00270E6D"/>
    <w:rsid w:val="00342D04"/>
    <w:rsid w:val="00343686"/>
    <w:rsid w:val="003849D6"/>
    <w:rsid w:val="003F16C7"/>
    <w:rsid w:val="0040273C"/>
    <w:rsid w:val="004226BF"/>
    <w:rsid w:val="0049553B"/>
    <w:rsid w:val="004A4EF7"/>
    <w:rsid w:val="00601865"/>
    <w:rsid w:val="006970C1"/>
    <w:rsid w:val="006A6F6C"/>
    <w:rsid w:val="006D6FBA"/>
    <w:rsid w:val="006E5379"/>
    <w:rsid w:val="00755E26"/>
    <w:rsid w:val="0079568D"/>
    <w:rsid w:val="007D552C"/>
    <w:rsid w:val="0087114C"/>
    <w:rsid w:val="00906F16"/>
    <w:rsid w:val="009A4775"/>
    <w:rsid w:val="009B0BCF"/>
    <w:rsid w:val="00A04C1A"/>
    <w:rsid w:val="00A65136"/>
    <w:rsid w:val="00B47804"/>
    <w:rsid w:val="00B87EC5"/>
    <w:rsid w:val="00BE67B4"/>
    <w:rsid w:val="00C11623"/>
    <w:rsid w:val="00C4480F"/>
    <w:rsid w:val="00D07C9C"/>
    <w:rsid w:val="00D12D4C"/>
    <w:rsid w:val="00DB106E"/>
    <w:rsid w:val="00DD65B7"/>
    <w:rsid w:val="00F756C4"/>
    <w:rsid w:val="00F8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379"/>
    <w:rPr>
      <w:sz w:val="28"/>
      <w:szCs w:val="24"/>
    </w:rPr>
  </w:style>
  <w:style w:type="paragraph" w:styleId="1">
    <w:name w:val="heading 1"/>
    <w:basedOn w:val="a"/>
    <w:next w:val="a"/>
    <w:qFormat/>
    <w:rsid w:val="006E5379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537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E5379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List Paragraph"/>
    <w:basedOn w:val="a"/>
    <w:qFormat/>
    <w:rsid w:val="00270E6D"/>
    <w:pPr>
      <w:ind w:left="720"/>
      <w:contextualSpacing/>
    </w:pPr>
    <w:rPr>
      <w:color w:val="000000"/>
      <w:szCs w:val="28"/>
    </w:rPr>
  </w:style>
  <w:style w:type="character" w:styleId="a7">
    <w:name w:val="Strong"/>
    <w:basedOn w:val="a0"/>
    <w:qFormat/>
    <w:rsid w:val="00270E6D"/>
    <w:rPr>
      <w:b/>
      <w:bCs/>
    </w:rPr>
  </w:style>
  <w:style w:type="paragraph" w:styleId="a8">
    <w:name w:val="Balloon Text"/>
    <w:basedOn w:val="a"/>
    <w:link w:val="a9"/>
    <w:rsid w:val="00DB1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106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756C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756C4"/>
    <w:rPr>
      <w:sz w:val="16"/>
      <w:szCs w:val="16"/>
    </w:rPr>
  </w:style>
  <w:style w:type="paragraph" w:styleId="aa">
    <w:name w:val="Title"/>
    <w:basedOn w:val="a"/>
    <w:link w:val="ab"/>
    <w:qFormat/>
    <w:rsid w:val="00F756C4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F756C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2020-02-11T07:04:00Z</cp:lastPrinted>
  <dcterms:created xsi:type="dcterms:W3CDTF">2020-02-17T11:00:00Z</dcterms:created>
  <dcterms:modified xsi:type="dcterms:W3CDTF">2020-02-17T11:00:00Z</dcterms:modified>
</cp:coreProperties>
</file>