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b/>
                <w:sz w:val="24"/>
              </w:rPr>
              <w:t>Баш</w:t>
            </w:r>
            <w:r w:rsidR="0087114C" w:rsidRPr="008A6B4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8A6B44">
              <w:rPr>
                <w:b/>
                <w:sz w:val="24"/>
                <w:lang w:val="be-BY"/>
              </w:rPr>
              <w:t>ортостан Республикаһы</w:t>
            </w:r>
            <w:r w:rsidRPr="008A6B44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;mso-position-horizontal-relative:text;mso-position-vertical-relative:text" filled="f" stroked="f">
                  <v:textbox style="mso-next-textbox:#_x0000_s1026">
                    <w:txbxContent>
                      <w:p w:rsidR="00C4480F" w:rsidRDefault="00FB6F2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B51EC" w:rsidRDefault="00C4480F" w:rsidP="001B51EC">
            <w:pPr>
              <w:tabs>
                <w:tab w:val="left" w:pos="1320"/>
              </w:tabs>
              <w:jc w:val="center"/>
              <w:rPr>
                <w:b/>
                <w:caps/>
                <w:sz w:val="24"/>
                <w:lang w:val="be-BY"/>
              </w:rPr>
            </w:pPr>
            <w:r w:rsidRPr="001B51EC">
              <w:rPr>
                <w:b/>
                <w:sz w:val="24"/>
              </w:rPr>
              <w:t>Республика Башкортостан</w:t>
            </w:r>
          </w:p>
        </w:tc>
      </w:tr>
      <w:tr w:rsidR="00C4480F" w:rsidTr="001B51EC">
        <w:trPr>
          <w:trHeight w:val="219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1B51EC">
      <w:pPr>
        <w:pStyle w:val="a3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D07C9C">
        <w:rPr>
          <w:lang w:val="be-BY"/>
        </w:rPr>
        <w:t xml:space="preserve">  </w:t>
      </w:r>
      <w:r w:rsidR="004A4EF7">
        <w:rPr>
          <w:lang w:val="be-BY"/>
        </w:rPr>
        <w:t xml:space="preserve">        </w:t>
      </w:r>
      <w:r w:rsidRPr="00D07C9C">
        <w:rPr>
          <w:lang w:val="be-BY"/>
        </w:rPr>
        <w:t xml:space="preserve">   </w:t>
      </w:r>
      <w:r w:rsidR="00342D04">
        <w:rPr>
          <w:rFonts w:ascii="Lucida Sans Unicode" w:hAnsi="Lucida Sans Unicode"/>
        </w:rPr>
        <w:t>Ҡ</w:t>
      </w:r>
      <w:r w:rsidR="00342D04">
        <w:t>АРАР</w:t>
      </w:r>
      <w:r w:rsidR="00342D04">
        <w:rPr>
          <w:sz w:val="25"/>
        </w:rPr>
        <w:t xml:space="preserve"> </w:t>
      </w:r>
      <w:r w:rsidR="00342D04">
        <w:t xml:space="preserve">    </w:t>
      </w:r>
      <w:r w:rsidRPr="00D07C9C">
        <w:rPr>
          <w:lang w:val="be-BY"/>
        </w:rPr>
        <w:tab/>
        <w:t xml:space="preserve">             </w:t>
      </w:r>
      <w:r w:rsidR="00D07C9C">
        <w:rPr>
          <w:lang w:val="be-BY"/>
        </w:rPr>
        <w:t xml:space="preserve">                                       </w:t>
      </w:r>
      <w:r w:rsidRPr="00D07C9C">
        <w:rPr>
          <w:lang w:val="be-BY"/>
        </w:rPr>
        <w:t xml:space="preserve">   </w:t>
      </w:r>
      <w:r w:rsidR="004A4EF7">
        <w:rPr>
          <w:lang w:val="be-BY"/>
        </w:rPr>
        <w:t xml:space="preserve">       </w:t>
      </w:r>
      <w:r w:rsidRPr="00D07C9C">
        <w:rPr>
          <w:lang w:val="be-BY"/>
        </w:rPr>
        <w:t xml:space="preserve">   </w:t>
      </w:r>
      <w:r w:rsidR="001D5594" w:rsidRPr="00D07C9C">
        <w:rPr>
          <w:lang w:val="be-BY"/>
        </w:rPr>
        <w:t xml:space="preserve">  </w:t>
      </w:r>
      <w:r w:rsidRPr="00D07C9C">
        <w:rPr>
          <w:lang w:val="be-BY"/>
        </w:rPr>
        <w:t xml:space="preserve"> </w:t>
      </w:r>
      <w:r w:rsidR="004A4EF7">
        <w:rPr>
          <w:lang w:val="be-BY"/>
        </w:rPr>
        <w:t>РЕШЕНИЕ</w:t>
      </w:r>
    </w:p>
    <w:p w:rsidR="00E56FC8" w:rsidRDefault="00E56FC8" w:rsidP="00E56FC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FC8" w:rsidRDefault="00E56FC8" w:rsidP="001B51EC">
      <w:pPr>
        <w:tabs>
          <w:tab w:val="num" w:pos="0"/>
        </w:tabs>
        <w:ind w:firstLine="360"/>
        <w:jc w:val="both"/>
        <w:rPr>
          <w:szCs w:val="28"/>
        </w:rPr>
      </w:pPr>
    </w:p>
    <w:p w:rsidR="00362146" w:rsidRPr="00362146" w:rsidRDefault="00362146" w:rsidP="00362146">
      <w:pPr>
        <w:tabs>
          <w:tab w:val="num" w:pos="0"/>
        </w:tabs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сельского поселения Кандринский сельсовет «Об </w:t>
      </w:r>
      <w:r w:rsidRPr="00362146">
        <w:rPr>
          <w:b/>
          <w:szCs w:val="28"/>
        </w:rPr>
        <w:t>утверждении Положения</w:t>
      </w:r>
      <w:r>
        <w:rPr>
          <w:b/>
          <w:szCs w:val="28"/>
        </w:rPr>
        <w:t xml:space="preserve"> </w:t>
      </w:r>
      <w:r w:rsidRPr="00362146">
        <w:rPr>
          <w:b/>
          <w:szCs w:val="28"/>
        </w:rPr>
        <w:t>о муниципальном лесном контроле в сельском поселении Кандринский сельсовет муниципал</w:t>
      </w:r>
      <w:r>
        <w:rPr>
          <w:b/>
          <w:szCs w:val="28"/>
        </w:rPr>
        <w:t xml:space="preserve">ьного района Туймазинский район Республики Башкортостан </w:t>
      </w:r>
      <w:r w:rsidRPr="00362146">
        <w:rPr>
          <w:b/>
          <w:szCs w:val="28"/>
        </w:rPr>
        <w:t xml:space="preserve">» </w:t>
      </w:r>
      <w:r>
        <w:rPr>
          <w:b/>
          <w:szCs w:val="28"/>
        </w:rPr>
        <w:t>от 13.05.2011г. №27</w:t>
      </w:r>
    </w:p>
    <w:p w:rsidR="00362146" w:rsidRDefault="00362146" w:rsidP="001B51EC">
      <w:pPr>
        <w:tabs>
          <w:tab w:val="num" w:pos="0"/>
        </w:tabs>
        <w:ind w:firstLine="360"/>
        <w:jc w:val="both"/>
        <w:rPr>
          <w:szCs w:val="28"/>
        </w:rPr>
      </w:pPr>
    </w:p>
    <w:p w:rsidR="002B3F27" w:rsidRDefault="002B3F27" w:rsidP="002B3F27">
      <w:pPr>
        <w:jc w:val="both"/>
        <w:rPr>
          <w:szCs w:val="28"/>
        </w:rPr>
      </w:pPr>
      <w:r w:rsidRPr="000B4CD2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0B4CD2">
        <w:rPr>
          <w:szCs w:val="28"/>
        </w:rPr>
        <w:t xml:space="preserve">Рассмотрев протест прокурора от  </w:t>
      </w:r>
      <w:r>
        <w:rPr>
          <w:szCs w:val="28"/>
        </w:rPr>
        <w:t>08.12.2011г.</w:t>
      </w:r>
      <w:r w:rsidRPr="000B4CD2">
        <w:rPr>
          <w:szCs w:val="28"/>
        </w:rPr>
        <w:t xml:space="preserve"> № </w:t>
      </w:r>
      <w:r>
        <w:rPr>
          <w:szCs w:val="28"/>
        </w:rPr>
        <w:t>21-11</w:t>
      </w:r>
      <w:r w:rsidRPr="000B4CD2">
        <w:rPr>
          <w:szCs w:val="28"/>
        </w:rPr>
        <w:t xml:space="preserve">, в соответствии с ч.1ст.6 Федерального закона </w:t>
      </w:r>
      <w:r w:rsidRPr="007F1464">
        <w:rPr>
          <w:szCs w:val="28"/>
        </w:rPr>
        <w:t>от 26.12.20</w:t>
      </w:r>
      <w:r w:rsidR="007F1464" w:rsidRPr="007F1464">
        <w:rPr>
          <w:szCs w:val="28"/>
        </w:rPr>
        <w:t>08</w:t>
      </w:r>
      <w:r>
        <w:rPr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</w:t>
      </w:r>
      <w:r w:rsidR="007F1464">
        <w:rPr>
          <w:szCs w:val="28"/>
        </w:rPr>
        <w:t xml:space="preserve"> </w:t>
      </w:r>
      <w:r>
        <w:rPr>
          <w:szCs w:val="28"/>
        </w:rPr>
        <w:t xml:space="preserve">и муниципального контроля» (в редакции Федерального Закона от 18.07.2011 №242-ФЗ) Совет сельского поселения Кандринский сельсовет муниципального района Туймазинский район Республики Башкортостан </w:t>
      </w:r>
    </w:p>
    <w:p w:rsidR="002B3F27" w:rsidRDefault="002B3F27" w:rsidP="007F1464">
      <w:pPr>
        <w:jc w:val="center"/>
        <w:rPr>
          <w:szCs w:val="28"/>
        </w:rPr>
      </w:pPr>
      <w:r>
        <w:rPr>
          <w:szCs w:val="28"/>
        </w:rPr>
        <w:t>РЕШИЛ</w:t>
      </w:r>
    </w:p>
    <w:p w:rsidR="002B3F27" w:rsidRDefault="00362146" w:rsidP="002B3F27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2B3F27">
        <w:rPr>
          <w:szCs w:val="28"/>
        </w:rPr>
        <w:t xml:space="preserve">Внести изменения в п.1.5.Решения от </w:t>
      </w:r>
      <w:r w:rsidR="002B3F27" w:rsidRPr="007F1464">
        <w:rPr>
          <w:szCs w:val="28"/>
        </w:rPr>
        <w:t>13.05.2011 №</w:t>
      </w:r>
      <w:r w:rsidR="007F1464" w:rsidRPr="007F1464">
        <w:rPr>
          <w:szCs w:val="28"/>
        </w:rPr>
        <w:t>27</w:t>
      </w:r>
      <w:r w:rsidR="002B3F27">
        <w:rPr>
          <w:color w:val="FF0000"/>
          <w:szCs w:val="28"/>
        </w:rPr>
        <w:t xml:space="preserve"> </w:t>
      </w:r>
      <w:r w:rsidR="002B3F27">
        <w:rPr>
          <w:szCs w:val="28"/>
        </w:rPr>
        <w:t>«О</w:t>
      </w:r>
      <w:r w:rsidR="007F1464">
        <w:rPr>
          <w:szCs w:val="28"/>
        </w:rPr>
        <w:t>б утверждении</w:t>
      </w:r>
      <w:r w:rsidR="002B3F27">
        <w:rPr>
          <w:szCs w:val="28"/>
        </w:rPr>
        <w:t xml:space="preserve"> По</w:t>
      </w:r>
      <w:r w:rsidR="007F1464">
        <w:rPr>
          <w:szCs w:val="28"/>
        </w:rPr>
        <w:t>ложения</w:t>
      </w:r>
      <w:r w:rsidR="002B3F27">
        <w:rPr>
          <w:szCs w:val="28"/>
        </w:rPr>
        <w:t xml:space="preserve"> о</w:t>
      </w:r>
      <w:r w:rsidR="007F1464">
        <w:rPr>
          <w:szCs w:val="28"/>
        </w:rPr>
        <w:t xml:space="preserve"> муниципальном</w:t>
      </w:r>
      <w:r w:rsidR="002B3F27">
        <w:rPr>
          <w:szCs w:val="28"/>
        </w:rPr>
        <w:t xml:space="preserve"> лесном контроле в сельском поселении Кандринский сельсовет муниципального района Туймазинский район Республики Башкортостан</w:t>
      </w:r>
      <w:r>
        <w:rPr>
          <w:szCs w:val="28"/>
        </w:rPr>
        <w:t>»</w:t>
      </w:r>
      <w:r w:rsidR="002B3F27">
        <w:rPr>
          <w:szCs w:val="28"/>
        </w:rPr>
        <w:t xml:space="preserve"> (Решение)</w:t>
      </w:r>
    </w:p>
    <w:p w:rsidR="002B3F27" w:rsidRDefault="002B3F27" w:rsidP="002B3F27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>Пункт 1.5 Решения изложить в следующей редакции «Муниципальный лесной контроль на территории сельского поселения Кандринский сельсовет муниципального района Туймазинский район Республики Башкортостан осуществляется в лице специалиста 1 категории – землеустроителя.</w:t>
      </w:r>
    </w:p>
    <w:p w:rsidR="002B3F27" w:rsidRDefault="002B3F27" w:rsidP="002B3F27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>раздел 2 Решения изложить в следующей редакции: «Задачи и функции инспекции муниципального контроля за содержанием, охраной и воспроизводством  лесов и зеленых насаждений» изложить в следующей редакции:</w:t>
      </w:r>
    </w:p>
    <w:p w:rsidR="002B3F27" w:rsidRDefault="002B3F27" w:rsidP="002B3F2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Cs w:val="28"/>
        </w:rPr>
      </w:pPr>
      <w:r>
        <w:rPr>
          <w:szCs w:val="28"/>
        </w:rPr>
        <w:t>Обеспечение соблюдения всеми юридическими и физическими лицами на территории муниципального  района, независимо от организационно-правовых форм, форм собственности и прав, на которых предоставлены лесные участки, Лесного кодекса Российской Федерации и других нормативных правовых актов, содержащих требования по использованию лесов и зеленых насаждений;</w:t>
      </w:r>
    </w:p>
    <w:p w:rsidR="002B3F27" w:rsidRDefault="002B3F27" w:rsidP="002B3F2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Cs w:val="28"/>
        </w:rPr>
      </w:pPr>
      <w:r>
        <w:rPr>
          <w:szCs w:val="28"/>
        </w:rPr>
        <w:t>Обеспечение рационального и эффективного использования лесов и зеленных насаждений на территории сельского поселения.</w:t>
      </w:r>
    </w:p>
    <w:p w:rsidR="002B3F27" w:rsidRDefault="002B3F27" w:rsidP="002B3F2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Cs w:val="28"/>
        </w:rPr>
      </w:pPr>
      <w:r>
        <w:rPr>
          <w:szCs w:val="28"/>
        </w:rPr>
        <w:t xml:space="preserve">Выявление и предупреждение правонарушений в области использования и охраны лесов и зеленых насаждений, предусмотренных Кодексом Российской Федерации об административных правонарушениях, а также другими нормативно-правовыми актами, устанавливающими ответственность за </w:t>
      </w:r>
      <w:r>
        <w:rPr>
          <w:szCs w:val="28"/>
        </w:rPr>
        <w:lastRenderedPageBreak/>
        <w:t>правонарушения природоохранного законодательства на территории сельского поселения.</w:t>
      </w:r>
    </w:p>
    <w:p w:rsidR="002B3F27" w:rsidRDefault="002B3F27" w:rsidP="002B3F2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Cs w:val="28"/>
        </w:rPr>
      </w:pPr>
      <w:r>
        <w:rPr>
          <w:szCs w:val="28"/>
        </w:rPr>
        <w:t>Осуществление контроля за: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>- соблюдением требований лесного законодательства по использованию лесов в соответствии с разрешенным видом пользования;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>- соблюдением установленного законом порядка, исключающего самовольные рубки лесов и земельных насаждений или использование их без оформленных в установленном порядке правоустанавливающих документов, а также документов, разрешающих вести хозяйственную деятельность;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>- своевременным выполнением, в целях повышения продуктивности и качества лесов сельского поселения, мероприятий по их воспроизводству с улучшением породного состава, созданием и эффективным использованием постоянной лесосеменной базы на селекционно-генетической основе, гидромелиорации, защите земель от эрозии почв и других лесоводственных мероприятий;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>- деятельностью юридических и  физических лиц, имеющих зеленые насаждения на своей территории прилегающих к ним участках, по обеспечению сохранности зеленых насаждений, газонов и цветников, уходу за ними в соответствии с агротехническими требованиями;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>- посадкой деревьев и кустарников на площадях, согласованных с органом муниципального контроля за лесами и зелеными насаждениями;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>- сносом и пересадкой деревьев и кустарников, изменением планировок сети газонов, дорожек, площадок, газонных ограждений, проводимых при строительстве, ремонте, уборке территорий сельского поселения и других работах;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>- исполнением предписаний по вопросам соблюдения лесного законодательства и устранения нарушений в области лесопользования;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>- выполнением иных требований лесного законодательства и других нормативных правовых актов, содержащих требования по использованию лесов и зеленых насаждений на территории сельского поселения.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>3.  раздел 4 изложить в следующей редакции: «Полномочия инспекторов по проведению муниципального контроля за содержанием, охраной и воспроизводством лесов и зеленых насаждений на территории сельского поселения Кандринский сельсовет муниципального района Туймазинский район РБ»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 xml:space="preserve">4.1   Муниципальные инспектора имеют следующие полномочия: 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>- осуществлять муниципальный контроль за охраной, защитой, содержанием и воспроизводством лесов и зеленых насаждений на территории сельского поселения Кандринский сельсовет муниципального района Туймазинский район Республики Башкортостан в соответствии с законодательством Российской Федерации и Республики Башкортостан и в порядке, установленном настоящим Положением, иными правовыми актами органов местного самоуправления сельского поселения;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 xml:space="preserve">- запрашивать в соответствии со своей компетенцией и безвозмездно получать от органов местного самоуправления, юридических и физических лиц необходимые для осуществления муниципального лесного контроля сведения и материалы о состоянии охраны, защиты и воспроизводства лесов и содержания зеленых насаждений, в том числе документы, удостоверяющие права на земельные участки и находящихся на них объектах, а также сведения о лицах, </w:t>
      </w:r>
      <w:r>
        <w:rPr>
          <w:szCs w:val="28"/>
        </w:rPr>
        <w:lastRenderedPageBreak/>
        <w:t>использующих лесные участки, в отношении которых проводятся проверки, в части, относящейся к предмету проверки;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>-посещать при предъявлении служебного удостоверения организации и объекты, расположенные на землях сельского поселения, за исключением организаций и объектов на которые законодательством установлен особый порядок доступа;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>- составлять по результатам проверок Акты о соблюдении Правил охраны, защиты и воспроизводства лесов и содержания зеленых насаждений в сельском поселении, с ознакомлением с ними лиц, использующих проверяемые лесные участки и зеленые насаждения;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 xml:space="preserve"> - выдавать Предписания об устранении выявленных нарушений по содержанию и охране зеленых насаждений и лесов сельского поселения с указанием срока их устранения;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>- направлять в уполномоченный орган материалы о выявленных нарушениях для решения вопроса о виновности или невиновности лиц в совершении административного правонарушения и привлечении их к административной или уголовной ответственности в соответствии с действующим законодательством;</w:t>
      </w:r>
    </w:p>
    <w:p w:rsidR="002B3F27" w:rsidRDefault="002B3F27" w:rsidP="002B3F27">
      <w:pPr>
        <w:ind w:firstLine="360"/>
        <w:jc w:val="both"/>
        <w:rPr>
          <w:szCs w:val="28"/>
        </w:rPr>
      </w:pPr>
      <w:r>
        <w:rPr>
          <w:szCs w:val="28"/>
        </w:rPr>
        <w:t>- вносить предложения руководителю органа муниципального контроля за лесами и зелеными насаждениями о полном или частичном приостановлении работ на участках лесных и зеленых насаждений, на которых производятся реконструкция и строительство дорог, строительство объектов подземных коммуникаций, за нарушения правил сохранения лесных и зеленых насаждений, предусмотренных законодательством Российской Федерации и Республики Башкортостан.</w:t>
      </w:r>
    </w:p>
    <w:p w:rsidR="002B3F27" w:rsidRDefault="002B3F27" w:rsidP="002B3F27">
      <w:pPr>
        <w:tabs>
          <w:tab w:val="num" w:pos="0"/>
        </w:tabs>
        <w:ind w:firstLine="360"/>
        <w:jc w:val="both"/>
        <w:rPr>
          <w:szCs w:val="28"/>
        </w:rPr>
      </w:pPr>
    </w:p>
    <w:p w:rsidR="002B3F27" w:rsidRPr="008439F7" w:rsidRDefault="002B3F27" w:rsidP="002B3F27">
      <w:pPr>
        <w:tabs>
          <w:tab w:val="num" w:pos="0"/>
        </w:tabs>
        <w:ind w:firstLine="360"/>
        <w:jc w:val="both"/>
        <w:rPr>
          <w:szCs w:val="28"/>
        </w:rPr>
      </w:pPr>
    </w:p>
    <w:p w:rsidR="002B3F27" w:rsidRPr="001B51EC" w:rsidRDefault="002B3F27" w:rsidP="001B51EC">
      <w:pPr>
        <w:tabs>
          <w:tab w:val="num" w:pos="0"/>
        </w:tabs>
        <w:ind w:firstLine="360"/>
        <w:jc w:val="both"/>
        <w:rPr>
          <w:szCs w:val="28"/>
        </w:rPr>
      </w:pPr>
    </w:p>
    <w:p w:rsidR="00E56FC8" w:rsidRPr="001B51EC" w:rsidRDefault="00E56FC8" w:rsidP="00E56FC8">
      <w:pPr>
        <w:ind w:left="360" w:firstLine="348"/>
        <w:jc w:val="both"/>
        <w:rPr>
          <w:szCs w:val="28"/>
        </w:rPr>
      </w:pPr>
      <w:r w:rsidRPr="001B51EC">
        <w:rPr>
          <w:szCs w:val="28"/>
        </w:rPr>
        <w:t>Глава сельского поселения</w:t>
      </w:r>
    </w:p>
    <w:p w:rsidR="00E56FC8" w:rsidRPr="001B51EC" w:rsidRDefault="00E56FC8" w:rsidP="00E56FC8">
      <w:pPr>
        <w:ind w:left="360"/>
        <w:jc w:val="both"/>
        <w:rPr>
          <w:szCs w:val="28"/>
        </w:rPr>
      </w:pPr>
      <w:r w:rsidRPr="001B51EC">
        <w:rPr>
          <w:szCs w:val="28"/>
        </w:rPr>
        <w:tab/>
        <w:t>Кандринский сельсовет</w:t>
      </w:r>
    </w:p>
    <w:p w:rsidR="00E56FC8" w:rsidRPr="001B51EC" w:rsidRDefault="00E56FC8" w:rsidP="00E56FC8">
      <w:pPr>
        <w:ind w:left="360"/>
        <w:jc w:val="both"/>
        <w:rPr>
          <w:szCs w:val="28"/>
        </w:rPr>
      </w:pPr>
      <w:r w:rsidRPr="001B51EC">
        <w:rPr>
          <w:szCs w:val="28"/>
        </w:rPr>
        <w:t xml:space="preserve">     муниципального района</w:t>
      </w:r>
    </w:p>
    <w:p w:rsidR="00E56FC8" w:rsidRPr="001B51EC" w:rsidRDefault="00E56FC8" w:rsidP="00E56FC8">
      <w:pPr>
        <w:ind w:left="360"/>
        <w:jc w:val="both"/>
        <w:rPr>
          <w:szCs w:val="28"/>
        </w:rPr>
      </w:pPr>
      <w:r w:rsidRPr="001B51EC">
        <w:rPr>
          <w:szCs w:val="28"/>
        </w:rPr>
        <w:t xml:space="preserve">     Туймазинский район</w:t>
      </w:r>
    </w:p>
    <w:p w:rsidR="00B419BB" w:rsidRDefault="00E56FC8" w:rsidP="00FB6F29">
      <w:pPr>
        <w:ind w:left="360"/>
        <w:jc w:val="both"/>
        <w:rPr>
          <w:szCs w:val="28"/>
        </w:rPr>
      </w:pPr>
      <w:r w:rsidRPr="001B51EC">
        <w:rPr>
          <w:szCs w:val="28"/>
        </w:rPr>
        <w:t xml:space="preserve">     </w:t>
      </w:r>
      <w:r w:rsidR="001B51EC" w:rsidRPr="001B51EC">
        <w:rPr>
          <w:szCs w:val="28"/>
        </w:rPr>
        <w:t xml:space="preserve">Республики Башкортостан              </w:t>
      </w:r>
      <w:r w:rsidRPr="001B51EC">
        <w:rPr>
          <w:szCs w:val="28"/>
        </w:rPr>
        <w:t xml:space="preserve">                          А.А.Сафиуллин</w:t>
      </w:r>
    </w:p>
    <w:p w:rsidR="00FB6F29" w:rsidRDefault="00FB6F29" w:rsidP="00FB6F29">
      <w:pPr>
        <w:ind w:left="360"/>
        <w:jc w:val="both"/>
        <w:rPr>
          <w:szCs w:val="28"/>
        </w:rPr>
      </w:pPr>
    </w:p>
    <w:p w:rsidR="00FB6F29" w:rsidRDefault="00FB6F29" w:rsidP="00FB6F29">
      <w:pPr>
        <w:ind w:left="360"/>
        <w:jc w:val="both"/>
        <w:rPr>
          <w:szCs w:val="28"/>
        </w:rPr>
      </w:pPr>
    </w:p>
    <w:p w:rsidR="00FB6F29" w:rsidRDefault="00FB6F29" w:rsidP="00FB6F29">
      <w:pPr>
        <w:ind w:left="360"/>
        <w:jc w:val="both"/>
        <w:rPr>
          <w:szCs w:val="28"/>
        </w:rPr>
      </w:pPr>
      <w:r>
        <w:rPr>
          <w:szCs w:val="28"/>
        </w:rPr>
        <w:t xml:space="preserve">№ 81 </w:t>
      </w:r>
    </w:p>
    <w:p w:rsidR="00FB6F29" w:rsidRPr="00FB6F29" w:rsidRDefault="00FB6F29" w:rsidP="00FB6F29">
      <w:pPr>
        <w:ind w:left="360"/>
        <w:jc w:val="both"/>
        <w:rPr>
          <w:szCs w:val="28"/>
        </w:rPr>
      </w:pPr>
      <w:r>
        <w:rPr>
          <w:szCs w:val="28"/>
        </w:rPr>
        <w:t>14.12.2011</w:t>
      </w:r>
    </w:p>
    <w:sectPr w:rsidR="00FB6F29" w:rsidRPr="00FB6F29" w:rsidSect="007F1464">
      <w:pgSz w:w="11906" w:h="16838"/>
      <w:pgMar w:top="360" w:right="746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F0513"/>
    <w:multiLevelType w:val="hybridMultilevel"/>
    <w:tmpl w:val="AB3CC0C0"/>
    <w:lvl w:ilvl="0" w:tplc="FBFC7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0434C">
      <w:numFmt w:val="none"/>
      <w:lvlText w:val=""/>
      <w:lvlJc w:val="left"/>
      <w:pPr>
        <w:tabs>
          <w:tab w:val="num" w:pos="360"/>
        </w:tabs>
      </w:pPr>
    </w:lvl>
    <w:lvl w:ilvl="2" w:tplc="319C8C68">
      <w:numFmt w:val="none"/>
      <w:lvlText w:val=""/>
      <w:lvlJc w:val="left"/>
      <w:pPr>
        <w:tabs>
          <w:tab w:val="num" w:pos="360"/>
        </w:tabs>
      </w:pPr>
    </w:lvl>
    <w:lvl w:ilvl="3" w:tplc="D65873EE">
      <w:numFmt w:val="none"/>
      <w:lvlText w:val=""/>
      <w:lvlJc w:val="left"/>
      <w:pPr>
        <w:tabs>
          <w:tab w:val="num" w:pos="360"/>
        </w:tabs>
      </w:pPr>
    </w:lvl>
    <w:lvl w:ilvl="4" w:tplc="E6A266AA">
      <w:numFmt w:val="none"/>
      <w:lvlText w:val=""/>
      <w:lvlJc w:val="left"/>
      <w:pPr>
        <w:tabs>
          <w:tab w:val="num" w:pos="360"/>
        </w:tabs>
      </w:pPr>
    </w:lvl>
    <w:lvl w:ilvl="5" w:tplc="EB141B8C">
      <w:numFmt w:val="none"/>
      <w:lvlText w:val=""/>
      <w:lvlJc w:val="left"/>
      <w:pPr>
        <w:tabs>
          <w:tab w:val="num" w:pos="360"/>
        </w:tabs>
      </w:pPr>
    </w:lvl>
    <w:lvl w:ilvl="6" w:tplc="4D844B32">
      <w:numFmt w:val="none"/>
      <w:lvlText w:val=""/>
      <w:lvlJc w:val="left"/>
      <w:pPr>
        <w:tabs>
          <w:tab w:val="num" w:pos="360"/>
        </w:tabs>
      </w:pPr>
    </w:lvl>
    <w:lvl w:ilvl="7" w:tplc="2DEAE8E6">
      <w:numFmt w:val="none"/>
      <w:lvlText w:val=""/>
      <w:lvlJc w:val="left"/>
      <w:pPr>
        <w:tabs>
          <w:tab w:val="num" w:pos="360"/>
        </w:tabs>
      </w:pPr>
    </w:lvl>
    <w:lvl w:ilvl="8" w:tplc="766C8F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5E26"/>
    <w:rsid w:val="00064685"/>
    <w:rsid w:val="001357CB"/>
    <w:rsid w:val="001921BD"/>
    <w:rsid w:val="001A5F5E"/>
    <w:rsid w:val="001B51EC"/>
    <w:rsid w:val="001B7C7E"/>
    <w:rsid w:val="001D5594"/>
    <w:rsid w:val="001D7C9C"/>
    <w:rsid w:val="001E1715"/>
    <w:rsid w:val="001F0B92"/>
    <w:rsid w:val="002A39EA"/>
    <w:rsid w:val="002B3F27"/>
    <w:rsid w:val="00342D04"/>
    <w:rsid w:val="00362146"/>
    <w:rsid w:val="0039096B"/>
    <w:rsid w:val="003F16C7"/>
    <w:rsid w:val="00405974"/>
    <w:rsid w:val="004A4EF7"/>
    <w:rsid w:val="00665661"/>
    <w:rsid w:val="00755E26"/>
    <w:rsid w:val="007F1464"/>
    <w:rsid w:val="00815320"/>
    <w:rsid w:val="0087114C"/>
    <w:rsid w:val="008A6B44"/>
    <w:rsid w:val="00A65136"/>
    <w:rsid w:val="00B419BB"/>
    <w:rsid w:val="00C4480F"/>
    <w:rsid w:val="00C71B9F"/>
    <w:rsid w:val="00CD534F"/>
    <w:rsid w:val="00D07C9C"/>
    <w:rsid w:val="00D14C24"/>
    <w:rsid w:val="00D31EBF"/>
    <w:rsid w:val="00E40A4E"/>
    <w:rsid w:val="00E56FC8"/>
    <w:rsid w:val="00FB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Normal">
    <w:name w:val="Normal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2A39EA"/>
    <w:pPr>
      <w:spacing w:line="240" w:lineRule="auto"/>
      <w:ind w:firstLine="0"/>
    </w:pPr>
    <w:rPr>
      <w:sz w:val="28"/>
    </w:rPr>
  </w:style>
  <w:style w:type="paragraph" w:customStyle="1" w:styleId="10">
    <w:name w:val=" 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2011-01-24T07:10:00Z</cp:lastPrinted>
  <dcterms:created xsi:type="dcterms:W3CDTF">2017-01-26T09:33:00Z</dcterms:created>
  <dcterms:modified xsi:type="dcterms:W3CDTF">2017-01-26T09:33:00Z</dcterms:modified>
</cp:coreProperties>
</file>