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BC" w:rsidRDefault="00837BBC" w:rsidP="00837BBC"/>
    <w:tbl>
      <w:tblPr>
        <w:tblW w:w="10207" w:type="dxa"/>
        <w:jc w:val="center"/>
        <w:tblInd w:w="-792"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403"/>
        <w:gridCol w:w="4267"/>
      </w:tblGrid>
      <w:tr w:rsidR="00837BBC" w:rsidTr="00641259">
        <w:trPr>
          <w:trHeight w:val="1599"/>
          <w:jc w:val="center"/>
        </w:trPr>
        <w:tc>
          <w:tcPr>
            <w:tcW w:w="4537" w:type="dxa"/>
            <w:tcBorders>
              <w:top w:val="nil"/>
              <w:left w:val="nil"/>
              <w:bottom w:val="double" w:sz="12" w:space="0" w:color="auto"/>
              <w:right w:val="nil"/>
            </w:tcBorders>
          </w:tcPr>
          <w:p w:rsidR="00837BBC" w:rsidRPr="001D5594" w:rsidRDefault="00837BBC" w:rsidP="00641259">
            <w:pPr>
              <w:pStyle w:val="a5"/>
              <w:rPr>
                <w:rFonts w:ascii="Times New Roman" w:hAnsi="Times New Roman"/>
                <w:sz w:val="22"/>
                <w:lang w:val="ru-RU"/>
              </w:rPr>
            </w:pPr>
            <w:r w:rsidRPr="001D5594">
              <w:rPr>
                <w:rFonts w:ascii="Times New Roman" w:hAnsi="Times New Roman"/>
                <w:sz w:val="22"/>
              </w:rPr>
              <w:t>Баш</w:t>
            </w:r>
            <w:r>
              <w:rPr>
                <w:rFonts w:ascii="Lucida Sans Unicode" w:hAnsi="Lucida Sans Unicode"/>
                <w:sz w:val="16"/>
              </w:rPr>
              <w:t>Ҡ</w:t>
            </w:r>
            <w:r w:rsidRPr="001D5594">
              <w:rPr>
                <w:rFonts w:ascii="Times New Roman" w:hAnsi="Times New Roman"/>
                <w:sz w:val="22"/>
              </w:rPr>
              <w:t xml:space="preserve">ортостан Республикаһының </w:t>
            </w:r>
            <w:r>
              <w:rPr>
                <w:rFonts w:ascii="Times New Roman" w:hAnsi="Times New Roman"/>
                <w:sz w:val="22"/>
                <w:lang w:val="ru-RU"/>
              </w:rPr>
              <w:t xml:space="preserve">Туймазы </w:t>
            </w:r>
            <w:r w:rsidRPr="001D5594">
              <w:rPr>
                <w:rFonts w:ascii="Times New Roman" w:hAnsi="Times New Roman"/>
                <w:sz w:val="22"/>
              </w:rPr>
              <w:t xml:space="preserve"> районы муниципаль районының </w:t>
            </w:r>
            <w:r>
              <w:rPr>
                <w:rFonts w:ascii="Times New Roman" w:hAnsi="Times New Roman"/>
                <w:sz w:val="22"/>
                <w:lang w:val="ru-RU"/>
              </w:rPr>
              <w:t xml:space="preserve"> </w:t>
            </w:r>
            <w:r w:rsidRPr="00D07C9C">
              <w:rPr>
                <w:rFonts w:ascii="Lucida Sans Unicode" w:hAnsi="Lucida Sans Unicode"/>
                <w:b w:val="0"/>
              </w:rPr>
              <w:t>Ҡ</w:t>
            </w:r>
            <w:r w:rsidRPr="00D07C9C">
              <w:rPr>
                <w:rFonts w:ascii="Times New Roman" w:hAnsi="Times New Roman"/>
              </w:rPr>
              <w:t>андра</w:t>
            </w:r>
            <w:r>
              <w:t xml:space="preserve"> </w:t>
            </w:r>
            <w:r w:rsidRPr="001D5594">
              <w:rPr>
                <w:rFonts w:ascii="Times New Roman" w:hAnsi="Times New Roman"/>
                <w:sz w:val="22"/>
              </w:rPr>
              <w:t xml:space="preserve">ауыл </w:t>
            </w:r>
            <w:r w:rsidRPr="001D5594">
              <w:rPr>
                <w:rFonts w:ascii="Times New Roman" w:hAnsi="Times New Roman"/>
                <w:sz w:val="22"/>
                <w:lang w:val="ru-RU"/>
              </w:rPr>
              <w:t>с</w:t>
            </w:r>
            <w:r w:rsidRPr="001D5594">
              <w:rPr>
                <w:rFonts w:ascii="Times New Roman" w:hAnsi="Times New Roman"/>
                <w:sz w:val="22"/>
              </w:rPr>
              <w:t>оветы</w:t>
            </w:r>
          </w:p>
          <w:p w:rsidR="00837BBC" w:rsidRDefault="00837BBC" w:rsidP="00641259">
            <w:pPr>
              <w:pStyle w:val="a5"/>
              <w:rPr>
                <w:rFonts w:ascii="Times New Roman" w:hAnsi="Times New Roman"/>
                <w:sz w:val="22"/>
                <w:lang w:val="ru-RU"/>
              </w:rPr>
            </w:pPr>
            <w:r w:rsidRPr="001D5594">
              <w:rPr>
                <w:rFonts w:ascii="Times New Roman" w:hAnsi="Times New Roman"/>
                <w:sz w:val="22"/>
              </w:rPr>
              <w:t>ауыл биләмәһе башлығы</w:t>
            </w:r>
          </w:p>
          <w:p w:rsidR="00837BBC" w:rsidRPr="001F51B2" w:rsidRDefault="00837BBC" w:rsidP="00641259">
            <w:pPr>
              <w:jc w:val="center"/>
              <w:rPr>
                <w:sz w:val="18"/>
                <w:szCs w:val="18"/>
                <w:lang w:val="be-BY"/>
              </w:rPr>
            </w:pPr>
            <w:r w:rsidRPr="001F51B2">
              <w:rPr>
                <w:sz w:val="18"/>
                <w:szCs w:val="18"/>
                <w:lang w:val="be-BY"/>
              </w:rPr>
              <w:t xml:space="preserve">452765, </w:t>
            </w:r>
            <w:r w:rsidRPr="001F51B2">
              <w:rPr>
                <w:rFonts w:ascii="Lucida Sans Unicode" w:hAnsi="Lucida Sans Unicode"/>
                <w:sz w:val="18"/>
                <w:szCs w:val="18"/>
              </w:rPr>
              <w:t>Ҡ</w:t>
            </w:r>
            <w:r w:rsidRPr="001F51B2">
              <w:rPr>
                <w:sz w:val="18"/>
                <w:szCs w:val="18"/>
              </w:rPr>
              <w:t>андра</w:t>
            </w:r>
            <w:r w:rsidRPr="001F51B2">
              <w:rPr>
                <w:sz w:val="18"/>
                <w:szCs w:val="18"/>
                <w:lang w:val="be-BY"/>
              </w:rPr>
              <w:t xml:space="preserve"> ауылы,  Ленин урамы, 16</w:t>
            </w:r>
          </w:p>
          <w:p w:rsidR="00837BBC" w:rsidRPr="001F51B2" w:rsidRDefault="00837BBC" w:rsidP="00641259">
            <w:pPr>
              <w:jc w:val="center"/>
              <w:rPr>
                <w:b/>
                <w:sz w:val="18"/>
                <w:szCs w:val="18"/>
                <w:lang w:val="be-BY"/>
              </w:rPr>
            </w:pPr>
            <w:r w:rsidRPr="001F51B2">
              <w:rPr>
                <w:sz w:val="18"/>
                <w:szCs w:val="18"/>
                <w:lang w:val="be-BY"/>
              </w:rPr>
              <w:t>Тел. 8(34782) 4-74-52</w:t>
            </w:r>
          </w:p>
          <w:p w:rsidR="00837BBC" w:rsidRPr="001D5594" w:rsidRDefault="00837BBC" w:rsidP="00641259">
            <w:pPr>
              <w:jc w:val="center"/>
              <w:rPr>
                <w:sz w:val="20"/>
                <w:lang w:val="sq-AL"/>
              </w:rPr>
            </w:pPr>
          </w:p>
        </w:tc>
        <w:tc>
          <w:tcPr>
            <w:tcW w:w="1403" w:type="dxa"/>
            <w:tcBorders>
              <w:top w:val="nil"/>
              <w:left w:val="nil"/>
              <w:bottom w:val="double" w:sz="12" w:space="0" w:color="auto"/>
              <w:right w:val="nil"/>
            </w:tcBorders>
          </w:tcPr>
          <w:p w:rsidR="00837BBC" w:rsidRDefault="00837BBC" w:rsidP="00641259">
            <w:pPr>
              <w:jc w:val="center"/>
              <w:rPr>
                <w:lang w:val="be-BY"/>
              </w:rPr>
            </w:pPr>
            <w:r>
              <w:rPr>
                <w:noProof/>
              </w:rPr>
              <w:drawing>
                <wp:inline distT="0" distB="0" distL="0" distR="0">
                  <wp:extent cx="697757" cy="731520"/>
                  <wp:effectExtent l="19050" t="0" r="7093"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cstate="print"/>
                          <a:srcRect/>
                          <a:stretch>
                            <a:fillRect/>
                          </a:stretch>
                        </pic:blipFill>
                        <pic:spPr bwMode="auto">
                          <a:xfrm>
                            <a:off x="0" y="0"/>
                            <a:ext cx="700282" cy="734167"/>
                          </a:xfrm>
                          <a:prstGeom prst="rect">
                            <a:avLst/>
                          </a:prstGeom>
                          <a:noFill/>
                          <a:ln w="9525">
                            <a:noFill/>
                            <a:miter lim="800000"/>
                            <a:headEnd/>
                            <a:tailEnd/>
                          </a:ln>
                        </pic:spPr>
                      </pic:pic>
                    </a:graphicData>
                  </a:graphic>
                </wp:inline>
              </w:drawing>
            </w:r>
          </w:p>
        </w:tc>
        <w:tc>
          <w:tcPr>
            <w:tcW w:w="4267" w:type="dxa"/>
            <w:tcBorders>
              <w:top w:val="nil"/>
              <w:left w:val="nil"/>
              <w:bottom w:val="double" w:sz="12" w:space="0" w:color="auto"/>
              <w:right w:val="nil"/>
            </w:tcBorders>
          </w:tcPr>
          <w:p w:rsidR="00837BBC" w:rsidRPr="001D5594" w:rsidRDefault="00837BBC" w:rsidP="00641259">
            <w:pPr>
              <w:pStyle w:val="a5"/>
              <w:ind w:left="119" w:firstLine="57"/>
              <w:rPr>
                <w:rFonts w:ascii="Times New Roman" w:hAnsi="Times New Roman"/>
                <w:sz w:val="22"/>
                <w:lang w:val="ru-RU"/>
              </w:rPr>
            </w:pPr>
            <w:r w:rsidRPr="001D5594">
              <w:rPr>
                <w:rFonts w:ascii="Times New Roman" w:hAnsi="Times New Roman"/>
                <w:sz w:val="22"/>
              </w:rPr>
              <w:t xml:space="preserve">Глава сельского поселения </w:t>
            </w:r>
            <w:r w:rsidRPr="001D5594">
              <w:rPr>
                <w:rFonts w:ascii="Times New Roman" w:hAnsi="Times New Roman"/>
                <w:sz w:val="22"/>
                <w:lang w:val="ru-RU"/>
              </w:rPr>
              <w:t>Кандринский</w:t>
            </w:r>
            <w:r w:rsidRPr="001D5594">
              <w:rPr>
                <w:rFonts w:ascii="Times New Roman" w:hAnsi="Times New Roman"/>
                <w:sz w:val="22"/>
              </w:rPr>
              <w:t xml:space="preserve"> сельсовет</w:t>
            </w:r>
          </w:p>
          <w:p w:rsidR="00837BBC" w:rsidRPr="001D5594" w:rsidRDefault="00837BBC" w:rsidP="00641259">
            <w:pPr>
              <w:pStyle w:val="a5"/>
              <w:tabs>
                <w:tab w:val="left" w:pos="4166"/>
              </w:tabs>
              <w:ind w:left="233" w:firstLine="229"/>
              <w:rPr>
                <w:rFonts w:ascii="Times New Roman" w:hAnsi="Times New Roman"/>
                <w:sz w:val="22"/>
                <w:lang w:val="ru-RU"/>
              </w:rPr>
            </w:pPr>
            <w:r w:rsidRPr="001D5594">
              <w:rPr>
                <w:rFonts w:ascii="Times New Roman" w:hAnsi="Times New Roman"/>
                <w:sz w:val="22"/>
              </w:rPr>
              <w:t>муниципального района</w:t>
            </w:r>
          </w:p>
          <w:p w:rsidR="00837BBC" w:rsidRPr="001D5594" w:rsidRDefault="00837BBC" w:rsidP="00641259">
            <w:pPr>
              <w:pStyle w:val="a5"/>
              <w:tabs>
                <w:tab w:val="left" w:pos="4166"/>
              </w:tabs>
              <w:ind w:left="233" w:firstLine="229"/>
              <w:rPr>
                <w:rFonts w:ascii="Times New Roman" w:hAnsi="Times New Roman"/>
                <w:sz w:val="22"/>
                <w:lang w:val="ru-RU"/>
              </w:rPr>
            </w:pPr>
            <w:r w:rsidRPr="001D5594">
              <w:rPr>
                <w:rFonts w:ascii="Times New Roman" w:hAnsi="Times New Roman"/>
                <w:sz w:val="22"/>
                <w:lang w:val="ru-RU"/>
              </w:rPr>
              <w:t xml:space="preserve">Туймазинский </w:t>
            </w:r>
            <w:r w:rsidRPr="001D5594">
              <w:rPr>
                <w:rFonts w:ascii="Times New Roman" w:hAnsi="Times New Roman"/>
                <w:sz w:val="22"/>
              </w:rPr>
              <w:t>район</w:t>
            </w:r>
          </w:p>
          <w:p w:rsidR="00837BBC" w:rsidRDefault="00837BBC" w:rsidP="00641259">
            <w:pPr>
              <w:pStyle w:val="a5"/>
              <w:tabs>
                <w:tab w:val="left" w:pos="4166"/>
              </w:tabs>
              <w:ind w:left="233" w:firstLine="229"/>
              <w:rPr>
                <w:rFonts w:ascii="Times New Roman" w:hAnsi="Times New Roman"/>
                <w:sz w:val="22"/>
                <w:lang w:val="ru-RU"/>
              </w:rPr>
            </w:pPr>
            <w:r w:rsidRPr="001D5594">
              <w:rPr>
                <w:rFonts w:ascii="Times New Roman" w:hAnsi="Times New Roman"/>
                <w:sz w:val="22"/>
              </w:rPr>
              <w:t>Республики Башкортостан</w:t>
            </w:r>
          </w:p>
          <w:p w:rsidR="00837BBC" w:rsidRPr="001D5594" w:rsidRDefault="00837BBC" w:rsidP="00641259">
            <w:pPr>
              <w:jc w:val="center"/>
              <w:rPr>
                <w:sz w:val="18"/>
                <w:lang w:val="be-BY"/>
              </w:rPr>
            </w:pPr>
            <w:r>
              <w:rPr>
                <w:sz w:val="18"/>
                <w:lang w:val="be-BY"/>
              </w:rPr>
              <w:t>452765</w:t>
            </w:r>
            <w:r w:rsidRPr="001D5594">
              <w:rPr>
                <w:sz w:val="18"/>
                <w:lang w:val="be-BY"/>
              </w:rPr>
              <w:t xml:space="preserve">, село </w:t>
            </w:r>
            <w:r>
              <w:rPr>
                <w:sz w:val="18"/>
                <w:lang w:val="be-BY"/>
              </w:rPr>
              <w:t>Кандры</w:t>
            </w:r>
            <w:r w:rsidRPr="001D5594">
              <w:rPr>
                <w:sz w:val="18"/>
                <w:lang w:val="be-BY"/>
              </w:rPr>
              <w:t>, ул.</w:t>
            </w:r>
            <w:r>
              <w:rPr>
                <w:sz w:val="18"/>
                <w:lang w:val="be-BY"/>
              </w:rPr>
              <w:t>Ленина</w:t>
            </w:r>
            <w:r w:rsidRPr="001D5594">
              <w:rPr>
                <w:sz w:val="18"/>
                <w:lang w:val="be-BY"/>
              </w:rPr>
              <w:t xml:space="preserve">, </w:t>
            </w:r>
            <w:r>
              <w:rPr>
                <w:sz w:val="18"/>
                <w:lang w:val="be-BY"/>
              </w:rPr>
              <w:t>16</w:t>
            </w:r>
          </w:p>
          <w:p w:rsidR="00837BBC" w:rsidRPr="001D5594" w:rsidRDefault="00837BBC" w:rsidP="00641259">
            <w:pPr>
              <w:jc w:val="center"/>
              <w:rPr>
                <w:sz w:val="20"/>
              </w:rPr>
            </w:pPr>
            <w:r w:rsidRPr="001D5594">
              <w:rPr>
                <w:sz w:val="18"/>
                <w:lang w:val="be-BY"/>
              </w:rPr>
              <w:t>Тел. 8(</w:t>
            </w:r>
            <w:r>
              <w:rPr>
                <w:sz w:val="18"/>
                <w:lang w:val="be-BY"/>
              </w:rPr>
              <w:t>34782</w:t>
            </w:r>
            <w:r w:rsidRPr="001D5594">
              <w:rPr>
                <w:sz w:val="18"/>
                <w:lang w:val="be-BY"/>
              </w:rPr>
              <w:t>)</w:t>
            </w:r>
            <w:r>
              <w:rPr>
                <w:sz w:val="18"/>
                <w:lang w:val="be-BY"/>
              </w:rPr>
              <w:t xml:space="preserve"> 4-74-52</w:t>
            </w:r>
          </w:p>
        </w:tc>
      </w:tr>
    </w:tbl>
    <w:p w:rsidR="00837BBC" w:rsidRPr="00B01D41" w:rsidRDefault="00837BBC" w:rsidP="00837BBC">
      <w:pPr>
        <w:pStyle w:val="a3"/>
        <w:jc w:val="center"/>
        <w:rPr>
          <w:b/>
          <w:lang w:val="be-BY"/>
        </w:rPr>
      </w:pP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b/>
        </w:rPr>
        <w:softHyphen/>
      </w:r>
      <w:r w:rsidRPr="00B01D41">
        <w:rPr>
          <w:rFonts w:ascii="Lucida Sans Unicode" w:hAnsi="Lucida Sans Unicode"/>
          <w:b/>
        </w:rPr>
        <w:t xml:space="preserve">       Ҡ</w:t>
      </w:r>
      <w:r w:rsidRPr="00B01D41">
        <w:rPr>
          <w:b/>
        </w:rPr>
        <w:t>АРАР</w:t>
      </w:r>
      <w:r w:rsidRPr="00B01D41">
        <w:rPr>
          <w:b/>
          <w:sz w:val="25"/>
        </w:rPr>
        <w:t xml:space="preserve"> </w:t>
      </w:r>
      <w:r w:rsidRPr="00B01D41">
        <w:rPr>
          <w:b/>
        </w:rPr>
        <w:t xml:space="preserve">    </w:t>
      </w:r>
      <w:r w:rsidRPr="00B01D41">
        <w:rPr>
          <w:b/>
          <w:lang w:val="be-BY"/>
        </w:rPr>
        <w:tab/>
        <w:t xml:space="preserve">                                                          ПОСТАНОВЛЕНИЕ</w:t>
      </w:r>
    </w:p>
    <w:p w:rsidR="00837BBC" w:rsidRPr="00B01D41" w:rsidRDefault="00837BBC" w:rsidP="00837BBC">
      <w:pPr>
        <w:pStyle w:val="a3"/>
        <w:jc w:val="center"/>
        <w:rPr>
          <w:b/>
          <w:sz w:val="16"/>
          <w:szCs w:val="16"/>
        </w:rPr>
      </w:pPr>
    </w:p>
    <w:p w:rsidR="00837BBC" w:rsidRDefault="00837BBC" w:rsidP="00837BBC">
      <w:pPr>
        <w:pStyle w:val="ConsPlusNonformat"/>
        <w:widowControl/>
        <w:tabs>
          <w:tab w:val="left" w:pos="709"/>
        </w:tabs>
        <w:ind w:right="-5" w:firstLine="709"/>
        <w:jc w:val="center"/>
        <w:rPr>
          <w:rFonts w:ascii="Arial" w:hAnsi="Arial" w:cs="Arial"/>
          <w:b/>
          <w:sz w:val="24"/>
          <w:szCs w:val="24"/>
        </w:rPr>
      </w:pPr>
    </w:p>
    <w:p w:rsidR="00837BBC" w:rsidRPr="007762CB" w:rsidRDefault="00837BBC" w:rsidP="00837BBC">
      <w:pPr>
        <w:pStyle w:val="ConsPlusNonformat"/>
        <w:widowControl/>
        <w:tabs>
          <w:tab w:val="left" w:pos="709"/>
        </w:tabs>
        <w:ind w:left="3540" w:right="-5"/>
        <w:jc w:val="both"/>
        <w:rPr>
          <w:rFonts w:ascii="Times New Roman" w:hAnsi="Times New Roman" w:cs="Times New Roman"/>
          <w:b/>
          <w:sz w:val="28"/>
          <w:szCs w:val="28"/>
        </w:rPr>
      </w:pPr>
      <w:r w:rsidRPr="007762CB">
        <w:rPr>
          <w:rFonts w:ascii="Times New Roman" w:hAnsi="Times New Roman" w:cs="Times New Roman"/>
          <w:b/>
          <w:sz w:val="28"/>
          <w:szCs w:val="28"/>
        </w:rPr>
        <w:t>Об утверждении муниципальной программы «Формирование современной городской среды сельского поселения Кандринский сельсовет муниципального района Туймазинский район Республики Башкортостан на 2018-2022 годы»</w:t>
      </w:r>
    </w:p>
    <w:p w:rsidR="00837BBC" w:rsidRPr="007762CB" w:rsidRDefault="00837BBC" w:rsidP="00837BBC">
      <w:pPr>
        <w:pStyle w:val="ConsPlusNonformat"/>
        <w:widowControl/>
        <w:tabs>
          <w:tab w:val="left" w:pos="709"/>
        </w:tabs>
        <w:ind w:right="-5" w:firstLine="709"/>
        <w:jc w:val="center"/>
        <w:rPr>
          <w:rFonts w:ascii="Times New Roman" w:hAnsi="Times New Roman" w:cs="Times New Roman"/>
          <w:sz w:val="28"/>
          <w:szCs w:val="28"/>
        </w:rPr>
      </w:pPr>
    </w:p>
    <w:p w:rsidR="00837BBC" w:rsidRPr="007762CB" w:rsidRDefault="00837BBC" w:rsidP="00837BBC">
      <w:pPr>
        <w:pStyle w:val="ConsPlusNonformat"/>
        <w:widowControl/>
        <w:tabs>
          <w:tab w:val="left" w:pos="709"/>
        </w:tabs>
        <w:ind w:right="-5" w:firstLine="709"/>
        <w:jc w:val="both"/>
        <w:rPr>
          <w:rFonts w:ascii="Times New Roman" w:hAnsi="Times New Roman" w:cs="Times New Roman"/>
          <w:sz w:val="28"/>
          <w:szCs w:val="28"/>
        </w:rPr>
      </w:pPr>
      <w:r w:rsidRPr="007762CB">
        <w:rPr>
          <w:rFonts w:ascii="Times New Roman" w:hAnsi="Times New Roman" w:cs="Times New Roman"/>
          <w:sz w:val="28"/>
          <w:szCs w:val="28"/>
        </w:rPr>
        <w:t xml:space="preserve">  </w:t>
      </w:r>
      <w:proofErr w:type="gramStart"/>
      <w:r w:rsidRPr="007762CB">
        <w:rPr>
          <w:rFonts w:ascii="Times New Roman" w:hAnsi="Times New Roman" w:cs="Times New Roman"/>
          <w:sz w:val="28"/>
          <w:szCs w:val="28"/>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сельского поселения Кандринский сельсовет муниципального района Туймазинский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w:t>
      </w:r>
      <w:proofErr w:type="gramEnd"/>
      <w:r w:rsidRPr="007762CB">
        <w:rPr>
          <w:rFonts w:ascii="Times New Roman" w:hAnsi="Times New Roman" w:cs="Times New Roman"/>
          <w:sz w:val="28"/>
          <w:szCs w:val="28"/>
        </w:rPr>
        <w:t xml:space="preserve">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ПОСТАНОВЛЯЮ:</w:t>
      </w:r>
    </w:p>
    <w:p w:rsidR="00837BBC" w:rsidRPr="007762CB" w:rsidRDefault="00837BBC" w:rsidP="00837BBC">
      <w:pPr>
        <w:tabs>
          <w:tab w:val="left" w:pos="709"/>
        </w:tabs>
        <w:suppressAutoHyphens/>
        <w:ind w:firstLine="709"/>
        <w:jc w:val="both"/>
        <w:outlineLvl w:val="0"/>
        <w:rPr>
          <w:szCs w:val="28"/>
        </w:rPr>
      </w:pPr>
    </w:p>
    <w:p w:rsidR="00837BBC" w:rsidRDefault="00837BBC" w:rsidP="00837BBC">
      <w:pPr>
        <w:pStyle w:val="a7"/>
        <w:tabs>
          <w:tab w:val="left" w:pos="709"/>
        </w:tabs>
        <w:spacing w:before="0" w:beforeAutospacing="0" w:after="0" w:afterAutospacing="0"/>
        <w:ind w:firstLine="709"/>
        <w:jc w:val="both"/>
        <w:rPr>
          <w:sz w:val="28"/>
          <w:szCs w:val="28"/>
        </w:rPr>
      </w:pPr>
      <w:r w:rsidRPr="007762CB">
        <w:rPr>
          <w:spacing w:val="2"/>
          <w:sz w:val="28"/>
          <w:szCs w:val="28"/>
        </w:rPr>
        <w:t xml:space="preserve">1.Утвердить </w:t>
      </w:r>
      <w:r w:rsidRPr="007762CB">
        <w:rPr>
          <w:sz w:val="28"/>
          <w:szCs w:val="28"/>
        </w:rPr>
        <w:t xml:space="preserve">муниципальную программу «Формирование </w:t>
      </w:r>
      <w:proofErr w:type="gramStart"/>
      <w:r>
        <w:rPr>
          <w:sz w:val="28"/>
          <w:szCs w:val="28"/>
        </w:rPr>
        <w:t>современной</w:t>
      </w:r>
      <w:proofErr w:type="gramEnd"/>
      <w:r>
        <w:rPr>
          <w:sz w:val="28"/>
          <w:szCs w:val="28"/>
        </w:rPr>
        <w:t xml:space="preserve"> го-</w:t>
      </w:r>
    </w:p>
    <w:p w:rsidR="00837BBC" w:rsidRDefault="00837BBC" w:rsidP="00837BBC">
      <w:pPr>
        <w:pStyle w:val="a7"/>
        <w:tabs>
          <w:tab w:val="left" w:pos="709"/>
        </w:tabs>
        <w:spacing w:before="0" w:beforeAutospacing="0" w:after="0" w:afterAutospacing="0"/>
        <w:jc w:val="both"/>
        <w:rPr>
          <w:sz w:val="28"/>
          <w:szCs w:val="28"/>
        </w:rPr>
      </w:pPr>
      <w:proofErr w:type="spellStart"/>
      <w:r>
        <w:rPr>
          <w:sz w:val="28"/>
          <w:szCs w:val="28"/>
        </w:rPr>
        <w:t>родской</w:t>
      </w:r>
      <w:proofErr w:type="spellEnd"/>
      <w:r>
        <w:rPr>
          <w:sz w:val="28"/>
          <w:szCs w:val="28"/>
        </w:rPr>
        <w:t xml:space="preserve"> </w:t>
      </w:r>
      <w:r w:rsidRPr="007762CB">
        <w:rPr>
          <w:sz w:val="28"/>
          <w:szCs w:val="28"/>
        </w:rPr>
        <w:t>среды сельского  поселения Кандринский сельсовет муниципального района Туймазинский район Республики Башкортостан на 2018-2022 годы» согласно прилагаемому приложению.</w:t>
      </w:r>
    </w:p>
    <w:p w:rsidR="00837BBC" w:rsidRPr="007762CB" w:rsidRDefault="00837BBC" w:rsidP="00837BBC">
      <w:pPr>
        <w:pStyle w:val="a7"/>
        <w:tabs>
          <w:tab w:val="left" w:pos="709"/>
        </w:tabs>
        <w:spacing w:before="0" w:beforeAutospacing="0" w:after="0" w:afterAutospacing="0"/>
        <w:ind w:firstLine="709"/>
        <w:jc w:val="both"/>
        <w:rPr>
          <w:sz w:val="28"/>
          <w:szCs w:val="28"/>
        </w:rPr>
      </w:pPr>
    </w:p>
    <w:p w:rsidR="00837BBC" w:rsidRDefault="00837BBC" w:rsidP="00837BBC">
      <w:pPr>
        <w:tabs>
          <w:tab w:val="left" w:pos="709"/>
          <w:tab w:val="left" w:pos="993"/>
        </w:tabs>
        <w:ind w:firstLine="709"/>
        <w:jc w:val="both"/>
        <w:rPr>
          <w:szCs w:val="28"/>
        </w:rPr>
      </w:pPr>
      <w:r w:rsidRPr="007762CB">
        <w:rPr>
          <w:szCs w:val="28"/>
        </w:rPr>
        <w:t>2.Установить, что в ходе реализации программы «Формирование современной городской среды сельского поселения Кандринский сельсовет муниципального района Туймазинский район Республики Башкортостан на 2018-2022 годы» отдельные мероприятия могут уточняться, а финансирование мероприятий подлежит корректировке в объеме утвержденных расходов местного бюджета на очередной финансовый год.</w:t>
      </w:r>
    </w:p>
    <w:p w:rsidR="00837BBC" w:rsidRPr="007762CB" w:rsidRDefault="00837BBC" w:rsidP="00837BBC">
      <w:pPr>
        <w:tabs>
          <w:tab w:val="left" w:pos="709"/>
          <w:tab w:val="left" w:pos="993"/>
        </w:tabs>
        <w:ind w:firstLine="709"/>
        <w:jc w:val="both"/>
        <w:rPr>
          <w:szCs w:val="28"/>
        </w:rPr>
      </w:pPr>
    </w:p>
    <w:p w:rsidR="00837BBC" w:rsidRPr="007762CB" w:rsidRDefault="00837BBC" w:rsidP="00837BBC">
      <w:pPr>
        <w:tabs>
          <w:tab w:val="left" w:pos="709"/>
        </w:tabs>
        <w:ind w:firstLine="709"/>
        <w:jc w:val="both"/>
        <w:rPr>
          <w:szCs w:val="28"/>
        </w:rPr>
      </w:pPr>
      <w:r w:rsidRPr="007762CB">
        <w:rPr>
          <w:szCs w:val="28"/>
        </w:rPr>
        <w:t>3.Настоящее постановление подлежит размещению на официальном  сайте Администрации сельского  поселения Кандринский сельсовет в сети «Интернет» и вступает в силу после его официального опубликования (обнародования), но не ранее 01 января 2018 г.</w:t>
      </w:r>
    </w:p>
    <w:p w:rsidR="00837BBC" w:rsidRDefault="00837BBC" w:rsidP="00837BBC">
      <w:pPr>
        <w:tabs>
          <w:tab w:val="left" w:pos="709"/>
          <w:tab w:val="left" w:pos="993"/>
        </w:tabs>
        <w:ind w:firstLine="709"/>
        <w:jc w:val="both"/>
        <w:rPr>
          <w:szCs w:val="28"/>
        </w:rPr>
      </w:pPr>
    </w:p>
    <w:p w:rsidR="00837BBC" w:rsidRDefault="00837BBC" w:rsidP="00837BBC">
      <w:pPr>
        <w:tabs>
          <w:tab w:val="left" w:pos="709"/>
          <w:tab w:val="left" w:pos="993"/>
        </w:tabs>
        <w:ind w:firstLine="709"/>
        <w:jc w:val="both"/>
        <w:rPr>
          <w:szCs w:val="28"/>
        </w:rPr>
      </w:pPr>
    </w:p>
    <w:p w:rsidR="00837BBC" w:rsidRPr="007762CB" w:rsidRDefault="00837BBC" w:rsidP="00837BBC">
      <w:pPr>
        <w:tabs>
          <w:tab w:val="left" w:pos="709"/>
          <w:tab w:val="left" w:pos="993"/>
        </w:tabs>
        <w:ind w:firstLine="709"/>
        <w:jc w:val="both"/>
        <w:rPr>
          <w:szCs w:val="28"/>
        </w:rPr>
      </w:pPr>
      <w:r w:rsidRPr="007762CB">
        <w:rPr>
          <w:szCs w:val="28"/>
        </w:rPr>
        <w:lastRenderedPageBreak/>
        <w:t>4.</w:t>
      </w:r>
      <w:proofErr w:type="gramStart"/>
      <w:r w:rsidRPr="007762CB">
        <w:rPr>
          <w:szCs w:val="28"/>
        </w:rPr>
        <w:t>Контроль за</w:t>
      </w:r>
      <w:proofErr w:type="gramEnd"/>
      <w:r w:rsidRPr="007762CB">
        <w:rPr>
          <w:szCs w:val="28"/>
        </w:rPr>
        <w:t xml:space="preserve"> исполнением настоящего постановления возложить на управляющего делами Администрации сельского поселения Кандринский </w:t>
      </w:r>
      <w:r>
        <w:rPr>
          <w:szCs w:val="28"/>
        </w:rPr>
        <w:t>сельсо</w:t>
      </w:r>
      <w:r w:rsidRPr="007762CB">
        <w:rPr>
          <w:szCs w:val="28"/>
        </w:rPr>
        <w:t xml:space="preserve">вет муниципального района Туймазинский район Республики Башкортостан  </w:t>
      </w:r>
      <w:proofErr w:type="spellStart"/>
      <w:r w:rsidRPr="007762CB">
        <w:rPr>
          <w:szCs w:val="28"/>
        </w:rPr>
        <w:t>Нигматуллину</w:t>
      </w:r>
      <w:proofErr w:type="spellEnd"/>
      <w:r w:rsidRPr="007762CB">
        <w:rPr>
          <w:szCs w:val="28"/>
        </w:rPr>
        <w:t xml:space="preserve"> Л.Т. </w:t>
      </w:r>
    </w:p>
    <w:p w:rsidR="00837BBC" w:rsidRPr="007762CB" w:rsidRDefault="00837BBC" w:rsidP="00837BBC">
      <w:pPr>
        <w:tabs>
          <w:tab w:val="left" w:pos="709"/>
          <w:tab w:val="left" w:pos="993"/>
        </w:tabs>
        <w:ind w:firstLine="709"/>
        <w:jc w:val="both"/>
        <w:rPr>
          <w:szCs w:val="28"/>
        </w:rPr>
      </w:pPr>
    </w:p>
    <w:p w:rsidR="00837BBC" w:rsidRPr="00977903" w:rsidRDefault="00837BBC" w:rsidP="00837BBC">
      <w:pPr>
        <w:tabs>
          <w:tab w:val="left" w:pos="709"/>
          <w:tab w:val="left" w:pos="993"/>
        </w:tabs>
        <w:ind w:firstLine="709"/>
        <w:jc w:val="both"/>
        <w:rPr>
          <w:rFonts w:ascii="Arial" w:hAnsi="Arial" w:cs="Arial"/>
          <w:sz w:val="24"/>
        </w:rPr>
      </w:pPr>
    </w:p>
    <w:p w:rsidR="00837BBC" w:rsidRDefault="00837BBC" w:rsidP="00837BBC">
      <w:pPr>
        <w:tabs>
          <w:tab w:val="left" w:pos="709"/>
        </w:tabs>
        <w:ind w:firstLine="709"/>
        <w:jc w:val="right"/>
        <w:rPr>
          <w:rFonts w:ascii="Arial" w:hAnsi="Arial" w:cs="Arial"/>
          <w:sz w:val="24"/>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pStyle w:val="a3"/>
        <w:rPr>
          <w:szCs w:val="28"/>
        </w:rPr>
      </w:pPr>
      <w:r>
        <w:rPr>
          <w:szCs w:val="28"/>
        </w:rPr>
        <w:t>Глава сельского поселения</w:t>
      </w:r>
    </w:p>
    <w:p w:rsidR="00837BBC" w:rsidRDefault="00837BBC" w:rsidP="00837BBC">
      <w:pPr>
        <w:pStyle w:val="a3"/>
        <w:tabs>
          <w:tab w:val="clear" w:pos="9355"/>
          <w:tab w:val="left" w:pos="7665"/>
        </w:tabs>
        <w:rPr>
          <w:szCs w:val="28"/>
        </w:rPr>
      </w:pPr>
      <w:smartTag w:uri="urn:schemas-microsoft-com:office:smarttags" w:element="PersonName">
        <w:smartTagPr>
          <w:attr w:name="ProductID" w:val="Кандринский       сельсовет"/>
        </w:smartTagPr>
        <w:r>
          <w:rPr>
            <w:szCs w:val="28"/>
          </w:rPr>
          <w:t>Кандринский       сельсовет</w:t>
        </w:r>
      </w:smartTag>
      <w:r>
        <w:rPr>
          <w:szCs w:val="28"/>
        </w:rPr>
        <w:t xml:space="preserve">       </w:t>
      </w:r>
    </w:p>
    <w:p w:rsidR="00837BBC" w:rsidRDefault="00837BBC" w:rsidP="00837BBC">
      <w:pPr>
        <w:pStyle w:val="a3"/>
        <w:tabs>
          <w:tab w:val="clear" w:pos="9355"/>
          <w:tab w:val="left" w:pos="7665"/>
        </w:tabs>
        <w:rPr>
          <w:szCs w:val="28"/>
        </w:rPr>
      </w:pPr>
      <w:r>
        <w:rPr>
          <w:szCs w:val="28"/>
        </w:rPr>
        <w:t xml:space="preserve">муниципального      района    </w:t>
      </w:r>
    </w:p>
    <w:p w:rsidR="00837BBC" w:rsidRDefault="00837BBC" w:rsidP="00837BBC">
      <w:pPr>
        <w:pStyle w:val="a3"/>
        <w:tabs>
          <w:tab w:val="clear" w:pos="9355"/>
          <w:tab w:val="left" w:pos="7665"/>
        </w:tabs>
        <w:rPr>
          <w:szCs w:val="28"/>
        </w:rPr>
      </w:pPr>
      <w:r>
        <w:rPr>
          <w:szCs w:val="28"/>
        </w:rPr>
        <w:t>Туймазинский           район</w:t>
      </w:r>
    </w:p>
    <w:p w:rsidR="00837BBC" w:rsidRPr="005D77E6" w:rsidRDefault="00837BBC" w:rsidP="00837BBC">
      <w:pPr>
        <w:pStyle w:val="a3"/>
        <w:tabs>
          <w:tab w:val="clear" w:pos="9355"/>
          <w:tab w:val="left" w:pos="7665"/>
        </w:tabs>
        <w:rPr>
          <w:szCs w:val="28"/>
        </w:rPr>
      </w:pPr>
      <w:r>
        <w:rPr>
          <w:szCs w:val="28"/>
        </w:rPr>
        <w:t>Республики  Башкортостан                                       Р.Р.Рафиков</w:t>
      </w:r>
      <w:r>
        <w:rPr>
          <w:szCs w:val="28"/>
        </w:rPr>
        <w:tab/>
        <w:t xml:space="preserve">       </w:t>
      </w:r>
    </w:p>
    <w:p w:rsidR="00837BBC" w:rsidRDefault="00837BBC" w:rsidP="00837BBC">
      <w:pPr>
        <w:tabs>
          <w:tab w:val="left" w:pos="709"/>
          <w:tab w:val="left" w:pos="6899"/>
        </w:tabs>
        <w:ind w:firstLine="709"/>
        <w:jc w:val="both"/>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rPr>
          <w:rFonts w:ascii="Arial" w:hAnsi="Arial" w:cs="Arial"/>
          <w:szCs w:val="28"/>
        </w:rPr>
      </w:pPr>
      <w:r>
        <w:rPr>
          <w:rFonts w:ascii="Arial" w:hAnsi="Arial" w:cs="Arial"/>
          <w:szCs w:val="28"/>
        </w:rPr>
        <w:t>№ 419</w:t>
      </w:r>
    </w:p>
    <w:p w:rsidR="00837BBC" w:rsidRDefault="00837BBC" w:rsidP="00837BBC">
      <w:pPr>
        <w:tabs>
          <w:tab w:val="left" w:pos="709"/>
          <w:tab w:val="left" w:pos="6899"/>
        </w:tabs>
        <w:ind w:firstLine="709"/>
        <w:rPr>
          <w:rFonts w:ascii="Arial" w:hAnsi="Arial" w:cs="Arial"/>
          <w:szCs w:val="28"/>
        </w:rPr>
      </w:pPr>
      <w:r>
        <w:rPr>
          <w:rFonts w:ascii="Arial" w:hAnsi="Arial" w:cs="Arial"/>
          <w:szCs w:val="28"/>
        </w:rPr>
        <w:t>от 29.11.2017 г.</w:t>
      </w: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Default="00837BBC" w:rsidP="00837BBC">
      <w:pPr>
        <w:tabs>
          <w:tab w:val="left" w:pos="709"/>
          <w:tab w:val="left" w:pos="6899"/>
        </w:tabs>
        <w:ind w:firstLine="709"/>
        <w:jc w:val="right"/>
        <w:rPr>
          <w:rFonts w:ascii="Arial" w:hAnsi="Arial" w:cs="Arial"/>
          <w:szCs w:val="28"/>
        </w:rPr>
      </w:pPr>
    </w:p>
    <w:p w:rsidR="00837BBC" w:rsidRPr="008D21AA" w:rsidRDefault="00837BBC" w:rsidP="00837BBC">
      <w:pPr>
        <w:tabs>
          <w:tab w:val="left" w:pos="709"/>
          <w:tab w:val="left" w:pos="6899"/>
        </w:tabs>
        <w:ind w:firstLine="709"/>
        <w:jc w:val="right"/>
        <w:rPr>
          <w:rFonts w:ascii="Arial" w:hAnsi="Arial" w:cs="Arial"/>
          <w:sz w:val="24"/>
        </w:rPr>
      </w:pPr>
      <w:r w:rsidRPr="008D21AA">
        <w:rPr>
          <w:rFonts w:ascii="Arial" w:hAnsi="Arial" w:cs="Arial"/>
          <w:sz w:val="24"/>
        </w:rPr>
        <w:t xml:space="preserve">УТВЕРЖДЕНО </w:t>
      </w:r>
    </w:p>
    <w:p w:rsidR="00837BBC" w:rsidRPr="008D21AA" w:rsidRDefault="00837BBC" w:rsidP="00837BBC">
      <w:pPr>
        <w:tabs>
          <w:tab w:val="left" w:pos="709"/>
          <w:tab w:val="left" w:pos="6899"/>
        </w:tabs>
        <w:ind w:firstLine="709"/>
        <w:jc w:val="right"/>
        <w:rPr>
          <w:rFonts w:ascii="Arial" w:hAnsi="Arial" w:cs="Arial"/>
          <w:sz w:val="24"/>
        </w:rPr>
      </w:pPr>
      <w:r w:rsidRPr="008D21AA">
        <w:rPr>
          <w:rFonts w:ascii="Arial" w:hAnsi="Arial" w:cs="Arial"/>
          <w:sz w:val="24"/>
        </w:rPr>
        <w:t xml:space="preserve">Постановлением </w:t>
      </w:r>
    </w:p>
    <w:p w:rsidR="00837BBC" w:rsidRPr="008D21AA" w:rsidRDefault="00837BBC" w:rsidP="00837BBC">
      <w:pPr>
        <w:tabs>
          <w:tab w:val="left" w:pos="709"/>
          <w:tab w:val="left" w:pos="6899"/>
        </w:tabs>
        <w:ind w:firstLine="709"/>
        <w:jc w:val="right"/>
        <w:rPr>
          <w:rFonts w:ascii="Arial" w:hAnsi="Arial" w:cs="Arial"/>
          <w:sz w:val="24"/>
        </w:rPr>
      </w:pPr>
      <w:r w:rsidRPr="008D21AA">
        <w:rPr>
          <w:rFonts w:ascii="Arial" w:hAnsi="Arial" w:cs="Arial"/>
          <w:sz w:val="24"/>
        </w:rPr>
        <w:t xml:space="preserve">главы  сельского  поселения </w:t>
      </w:r>
    </w:p>
    <w:p w:rsidR="00837BBC" w:rsidRPr="008D21AA" w:rsidRDefault="00837BBC" w:rsidP="00837BBC">
      <w:pPr>
        <w:tabs>
          <w:tab w:val="left" w:pos="709"/>
          <w:tab w:val="left" w:pos="6899"/>
        </w:tabs>
        <w:ind w:firstLine="709"/>
        <w:jc w:val="right"/>
        <w:rPr>
          <w:rFonts w:ascii="Arial" w:hAnsi="Arial" w:cs="Arial"/>
          <w:sz w:val="24"/>
        </w:rPr>
      </w:pPr>
      <w:r w:rsidRPr="008D21AA">
        <w:rPr>
          <w:rFonts w:ascii="Arial" w:hAnsi="Arial" w:cs="Arial"/>
          <w:sz w:val="24"/>
        </w:rPr>
        <w:t>Кандринский         сельсовет</w:t>
      </w:r>
    </w:p>
    <w:p w:rsidR="00837BBC" w:rsidRPr="008D21AA" w:rsidRDefault="00837BBC" w:rsidP="00837BBC">
      <w:pPr>
        <w:tabs>
          <w:tab w:val="left" w:pos="709"/>
          <w:tab w:val="left" w:pos="6899"/>
        </w:tabs>
        <w:ind w:firstLine="709"/>
        <w:jc w:val="right"/>
        <w:rPr>
          <w:rFonts w:ascii="Arial" w:hAnsi="Arial" w:cs="Arial"/>
          <w:sz w:val="24"/>
        </w:rPr>
      </w:pPr>
      <w:r w:rsidRPr="008D21AA">
        <w:rPr>
          <w:rFonts w:ascii="Arial" w:hAnsi="Arial" w:cs="Arial"/>
          <w:sz w:val="24"/>
        </w:rPr>
        <w:t>муниципального        района</w:t>
      </w:r>
    </w:p>
    <w:p w:rsidR="00837BBC" w:rsidRPr="008D21AA" w:rsidRDefault="00837BBC" w:rsidP="00837BBC">
      <w:pPr>
        <w:tabs>
          <w:tab w:val="left" w:pos="709"/>
          <w:tab w:val="left" w:pos="6899"/>
        </w:tabs>
        <w:ind w:firstLine="709"/>
        <w:jc w:val="right"/>
        <w:rPr>
          <w:rFonts w:ascii="Arial" w:hAnsi="Arial" w:cs="Arial"/>
          <w:sz w:val="24"/>
        </w:rPr>
      </w:pPr>
      <w:r w:rsidRPr="008D21AA">
        <w:rPr>
          <w:rFonts w:ascii="Arial" w:hAnsi="Arial" w:cs="Arial"/>
          <w:sz w:val="24"/>
        </w:rPr>
        <w:t>Туймазинский    район      РБ</w:t>
      </w:r>
    </w:p>
    <w:p w:rsidR="00837BBC" w:rsidRPr="008D21AA" w:rsidRDefault="00837BBC" w:rsidP="00837BBC">
      <w:pPr>
        <w:tabs>
          <w:tab w:val="left" w:pos="709"/>
          <w:tab w:val="left" w:pos="6899"/>
        </w:tabs>
        <w:ind w:firstLine="709"/>
        <w:jc w:val="center"/>
        <w:rPr>
          <w:rFonts w:ascii="Arial" w:hAnsi="Arial" w:cs="Arial"/>
          <w:sz w:val="24"/>
        </w:rPr>
      </w:pPr>
      <w:r w:rsidRPr="008D21AA">
        <w:rPr>
          <w:rFonts w:ascii="Arial" w:hAnsi="Arial" w:cs="Arial"/>
          <w:sz w:val="24"/>
        </w:rPr>
        <w:t xml:space="preserve">                                                                   </w:t>
      </w:r>
      <w:r>
        <w:rPr>
          <w:rFonts w:ascii="Arial" w:hAnsi="Arial" w:cs="Arial"/>
          <w:sz w:val="24"/>
        </w:rPr>
        <w:t xml:space="preserve">                      </w:t>
      </w:r>
      <w:r w:rsidRPr="008D21AA">
        <w:rPr>
          <w:rFonts w:ascii="Arial" w:hAnsi="Arial" w:cs="Arial"/>
          <w:sz w:val="24"/>
        </w:rPr>
        <w:t xml:space="preserve">  от</w:t>
      </w:r>
      <w:r>
        <w:rPr>
          <w:rFonts w:ascii="Arial" w:hAnsi="Arial" w:cs="Arial"/>
          <w:sz w:val="24"/>
        </w:rPr>
        <w:t xml:space="preserve">    </w:t>
      </w:r>
      <w:r w:rsidRPr="008D21AA">
        <w:rPr>
          <w:rFonts w:ascii="Arial" w:hAnsi="Arial" w:cs="Arial"/>
          <w:sz w:val="24"/>
        </w:rPr>
        <w:t xml:space="preserve"> </w:t>
      </w:r>
      <w:r>
        <w:rPr>
          <w:rFonts w:ascii="Arial" w:hAnsi="Arial" w:cs="Arial"/>
          <w:sz w:val="24"/>
        </w:rPr>
        <w:t>29.11.2017 г.      № 419</w:t>
      </w: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Default="00837BBC" w:rsidP="00837BBC">
      <w:pPr>
        <w:pStyle w:val="10"/>
        <w:tabs>
          <w:tab w:val="left" w:pos="709"/>
        </w:tabs>
        <w:ind w:firstLine="709"/>
        <w:rPr>
          <w:rFonts w:ascii="Arial" w:hAnsi="Arial" w:cs="Arial"/>
          <w:sz w:val="28"/>
          <w:szCs w:val="28"/>
        </w:rPr>
      </w:pPr>
    </w:p>
    <w:p w:rsidR="00837BBC" w:rsidRPr="008D21AA" w:rsidRDefault="00837BBC" w:rsidP="00837BBC">
      <w:pPr>
        <w:pStyle w:val="10"/>
        <w:tabs>
          <w:tab w:val="left" w:pos="709"/>
        </w:tabs>
        <w:ind w:firstLine="709"/>
        <w:rPr>
          <w:rFonts w:ascii="Arial" w:hAnsi="Arial" w:cs="Arial"/>
          <w:sz w:val="28"/>
          <w:szCs w:val="28"/>
        </w:rPr>
      </w:pPr>
    </w:p>
    <w:p w:rsidR="00837BBC" w:rsidRPr="008D21AA" w:rsidRDefault="00837BBC" w:rsidP="00837BBC">
      <w:pPr>
        <w:pStyle w:val="10"/>
        <w:tabs>
          <w:tab w:val="left" w:pos="709"/>
        </w:tabs>
        <w:ind w:firstLine="709"/>
        <w:jc w:val="center"/>
        <w:rPr>
          <w:rFonts w:ascii="Arial" w:hAnsi="Arial" w:cs="Arial"/>
          <w:sz w:val="28"/>
          <w:szCs w:val="28"/>
        </w:rPr>
      </w:pPr>
      <w:r w:rsidRPr="008D21AA">
        <w:rPr>
          <w:rFonts w:ascii="Arial" w:hAnsi="Arial" w:cs="Arial"/>
          <w:sz w:val="28"/>
          <w:szCs w:val="28"/>
        </w:rPr>
        <w:t>Муниципальная программа</w:t>
      </w:r>
    </w:p>
    <w:p w:rsidR="00837BBC" w:rsidRPr="008D21AA" w:rsidRDefault="00837BBC" w:rsidP="00837BBC">
      <w:pPr>
        <w:pStyle w:val="10"/>
        <w:tabs>
          <w:tab w:val="left" w:pos="709"/>
        </w:tabs>
        <w:ind w:firstLine="709"/>
        <w:jc w:val="center"/>
        <w:rPr>
          <w:rFonts w:ascii="Arial" w:hAnsi="Arial" w:cs="Arial"/>
          <w:sz w:val="28"/>
          <w:szCs w:val="28"/>
        </w:rPr>
      </w:pPr>
      <w:r w:rsidRPr="008D21AA">
        <w:rPr>
          <w:rFonts w:ascii="Arial" w:hAnsi="Arial" w:cs="Arial"/>
          <w:sz w:val="28"/>
          <w:szCs w:val="28"/>
        </w:rPr>
        <w:t>«Формирование современной городской среды сельского  поселения Кандринский  сельсовет муниципального района Туймазинский район</w:t>
      </w:r>
    </w:p>
    <w:p w:rsidR="00837BBC" w:rsidRPr="008D21AA" w:rsidRDefault="00837BBC" w:rsidP="00837BBC">
      <w:pPr>
        <w:pStyle w:val="10"/>
        <w:tabs>
          <w:tab w:val="left" w:pos="709"/>
        </w:tabs>
        <w:ind w:firstLine="709"/>
        <w:jc w:val="center"/>
        <w:rPr>
          <w:rFonts w:ascii="Arial" w:hAnsi="Arial" w:cs="Arial"/>
          <w:sz w:val="28"/>
          <w:szCs w:val="28"/>
        </w:rPr>
      </w:pPr>
      <w:r w:rsidRPr="008D21AA">
        <w:rPr>
          <w:rFonts w:ascii="Arial" w:hAnsi="Arial" w:cs="Arial"/>
          <w:sz w:val="28"/>
          <w:szCs w:val="28"/>
        </w:rPr>
        <w:t>Республики Башкортостан</w:t>
      </w:r>
    </w:p>
    <w:p w:rsidR="00837BBC" w:rsidRPr="008D21AA" w:rsidRDefault="00837BBC" w:rsidP="00837BBC">
      <w:pPr>
        <w:pStyle w:val="10"/>
        <w:tabs>
          <w:tab w:val="left" w:pos="709"/>
        </w:tabs>
        <w:ind w:firstLine="709"/>
        <w:jc w:val="center"/>
        <w:rPr>
          <w:rFonts w:ascii="Arial" w:hAnsi="Arial" w:cs="Arial"/>
          <w:sz w:val="28"/>
          <w:szCs w:val="28"/>
        </w:rPr>
      </w:pPr>
      <w:r w:rsidRPr="008D21AA">
        <w:rPr>
          <w:rFonts w:ascii="Arial" w:hAnsi="Arial" w:cs="Arial"/>
          <w:sz w:val="28"/>
          <w:szCs w:val="28"/>
        </w:rPr>
        <w:t>на 2018-2022 годы»</w:t>
      </w:r>
    </w:p>
    <w:p w:rsidR="00837BBC" w:rsidRPr="008D21AA"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Pr="00BF57D2" w:rsidRDefault="00837BBC" w:rsidP="00837BBC">
      <w:pPr>
        <w:pStyle w:val="10"/>
        <w:tabs>
          <w:tab w:val="left" w:pos="709"/>
        </w:tabs>
        <w:ind w:firstLine="709"/>
        <w:rPr>
          <w:rFonts w:ascii="Arial" w:hAnsi="Arial" w:cs="Arial"/>
          <w:sz w:val="28"/>
          <w:szCs w:val="28"/>
        </w:rPr>
      </w:pPr>
    </w:p>
    <w:p w:rsidR="00837BBC" w:rsidRDefault="00837BBC" w:rsidP="00837BBC">
      <w:pPr>
        <w:pStyle w:val="10"/>
        <w:tabs>
          <w:tab w:val="left" w:pos="709"/>
        </w:tabs>
        <w:rPr>
          <w:rFonts w:ascii="Arial" w:hAnsi="Arial" w:cs="Arial"/>
          <w:sz w:val="28"/>
          <w:szCs w:val="28"/>
        </w:rPr>
      </w:pPr>
    </w:p>
    <w:p w:rsidR="00837BBC" w:rsidRDefault="00837BBC" w:rsidP="00837BBC">
      <w:pPr>
        <w:pStyle w:val="10"/>
        <w:tabs>
          <w:tab w:val="left" w:pos="709"/>
        </w:tabs>
        <w:ind w:firstLine="709"/>
        <w:jc w:val="center"/>
        <w:rPr>
          <w:rFonts w:ascii="Arial" w:hAnsi="Arial" w:cs="Arial"/>
        </w:rPr>
      </w:pPr>
      <w:r w:rsidRPr="00BF57D2">
        <w:rPr>
          <w:rFonts w:ascii="Arial" w:hAnsi="Arial" w:cs="Arial"/>
        </w:rPr>
        <w:br w:type="page"/>
      </w:r>
    </w:p>
    <w:p w:rsidR="00837BBC" w:rsidRDefault="00837BBC" w:rsidP="00837BBC">
      <w:pPr>
        <w:pStyle w:val="10"/>
        <w:tabs>
          <w:tab w:val="left" w:pos="709"/>
        </w:tabs>
        <w:ind w:firstLine="709"/>
        <w:jc w:val="center"/>
        <w:rPr>
          <w:rFonts w:ascii="Arial" w:hAnsi="Arial" w:cs="Arial"/>
          <w:sz w:val="24"/>
          <w:szCs w:val="24"/>
        </w:rPr>
      </w:pPr>
    </w:p>
    <w:p w:rsidR="00837BBC" w:rsidRDefault="00837BBC" w:rsidP="00837BBC">
      <w:pPr>
        <w:pStyle w:val="10"/>
        <w:tabs>
          <w:tab w:val="left" w:pos="709"/>
        </w:tabs>
        <w:ind w:firstLine="709"/>
        <w:jc w:val="center"/>
        <w:rPr>
          <w:rFonts w:ascii="Arial" w:hAnsi="Arial" w:cs="Arial"/>
          <w:sz w:val="24"/>
          <w:szCs w:val="24"/>
        </w:rPr>
      </w:pPr>
    </w:p>
    <w:p w:rsidR="00837BBC" w:rsidRPr="0095531C" w:rsidRDefault="00837BBC" w:rsidP="00837BBC">
      <w:pPr>
        <w:pStyle w:val="10"/>
        <w:tabs>
          <w:tab w:val="left" w:pos="709"/>
        </w:tabs>
        <w:ind w:firstLine="709"/>
        <w:jc w:val="center"/>
        <w:rPr>
          <w:rFonts w:ascii="Arial" w:hAnsi="Arial" w:cs="Arial"/>
          <w:sz w:val="24"/>
          <w:szCs w:val="24"/>
        </w:rPr>
      </w:pPr>
      <w:r w:rsidRPr="0095531C">
        <w:rPr>
          <w:rFonts w:ascii="Arial" w:hAnsi="Arial" w:cs="Arial"/>
          <w:sz w:val="24"/>
          <w:szCs w:val="24"/>
        </w:rPr>
        <w:t>ПАСПОРТ</w:t>
      </w:r>
    </w:p>
    <w:p w:rsidR="00837BBC" w:rsidRPr="0095531C" w:rsidRDefault="00837BBC" w:rsidP="00837BBC">
      <w:pPr>
        <w:tabs>
          <w:tab w:val="left" w:pos="709"/>
        </w:tabs>
        <w:ind w:firstLine="709"/>
        <w:jc w:val="center"/>
        <w:rPr>
          <w:rFonts w:ascii="Arial" w:hAnsi="Arial" w:cs="Arial"/>
          <w:sz w:val="24"/>
        </w:rPr>
      </w:pPr>
      <w:r w:rsidRPr="0095531C">
        <w:rPr>
          <w:rFonts w:ascii="Arial" w:hAnsi="Arial" w:cs="Arial"/>
          <w:sz w:val="24"/>
        </w:rPr>
        <w:t xml:space="preserve">Муниципальной  программы </w:t>
      </w:r>
    </w:p>
    <w:p w:rsidR="00837BBC" w:rsidRDefault="00837BBC" w:rsidP="00837BBC">
      <w:pPr>
        <w:tabs>
          <w:tab w:val="left" w:pos="709"/>
        </w:tabs>
        <w:ind w:firstLine="709"/>
        <w:jc w:val="center"/>
        <w:rPr>
          <w:rFonts w:ascii="Arial" w:hAnsi="Arial" w:cs="Arial"/>
          <w:sz w:val="24"/>
        </w:rPr>
      </w:pPr>
      <w:r w:rsidRPr="0095531C">
        <w:rPr>
          <w:rFonts w:ascii="Arial" w:hAnsi="Arial" w:cs="Arial"/>
          <w:sz w:val="24"/>
        </w:rPr>
        <w:t xml:space="preserve">«Формирование современной сельского поселения </w:t>
      </w:r>
      <w:r w:rsidRPr="008D21AA">
        <w:rPr>
          <w:rFonts w:ascii="Arial" w:hAnsi="Arial" w:cs="Arial"/>
          <w:sz w:val="24"/>
        </w:rPr>
        <w:t xml:space="preserve">Кандринский </w:t>
      </w:r>
      <w:r w:rsidRPr="0095531C">
        <w:rPr>
          <w:rFonts w:ascii="Arial" w:hAnsi="Arial" w:cs="Arial"/>
          <w:sz w:val="24"/>
        </w:rPr>
        <w:t>сельсовет муниципального района Туймазинский район Республики Башкортостан</w:t>
      </w:r>
    </w:p>
    <w:p w:rsidR="00837BBC" w:rsidRPr="0095531C" w:rsidRDefault="00837BBC" w:rsidP="00837BBC">
      <w:pPr>
        <w:tabs>
          <w:tab w:val="left" w:pos="709"/>
        </w:tabs>
        <w:ind w:firstLine="709"/>
        <w:jc w:val="center"/>
        <w:rPr>
          <w:rFonts w:ascii="Arial" w:hAnsi="Arial" w:cs="Arial"/>
          <w:sz w:val="24"/>
        </w:rPr>
      </w:pPr>
      <w:r w:rsidRPr="0095531C">
        <w:rPr>
          <w:rFonts w:ascii="Arial" w:hAnsi="Arial" w:cs="Arial"/>
          <w:sz w:val="24"/>
        </w:rPr>
        <w:t xml:space="preserve"> на 2018-2022 годы</w:t>
      </w:r>
    </w:p>
    <w:tbl>
      <w:tblPr>
        <w:tblW w:w="10233" w:type="dxa"/>
        <w:jc w:val="center"/>
        <w:tblInd w:w="-587" w:type="dxa"/>
        <w:tblLook w:val="00A0"/>
      </w:tblPr>
      <w:tblGrid>
        <w:gridCol w:w="3530"/>
        <w:gridCol w:w="6703"/>
      </w:tblGrid>
      <w:tr w:rsidR="00837BBC" w:rsidRPr="0095531C" w:rsidTr="00641259">
        <w:trPr>
          <w:trHeight w:val="464"/>
          <w:jc w:val="center"/>
        </w:trPr>
        <w:tc>
          <w:tcPr>
            <w:tcW w:w="3530" w:type="dxa"/>
            <w:tcBorders>
              <w:top w:val="single" w:sz="4" w:space="0" w:color="auto"/>
              <w:left w:val="single" w:sz="4" w:space="0" w:color="auto"/>
              <w:bottom w:val="single" w:sz="4" w:space="0" w:color="auto"/>
              <w:right w:val="single" w:sz="4" w:space="0" w:color="auto"/>
            </w:tcBorders>
            <w:vAlign w:val="bottom"/>
          </w:tcPr>
          <w:p w:rsidR="00837BBC" w:rsidRPr="0095531C" w:rsidRDefault="00837BBC" w:rsidP="00641259">
            <w:pPr>
              <w:tabs>
                <w:tab w:val="left" w:pos="709"/>
              </w:tabs>
              <w:rPr>
                <w:rFonts w:ascii="Arial" w:hAnsi="Arial" w:cs="Arial"/>
                <w:sz w:val="24"/>
              </w:rPr>
            </w:pPr>
            <w:r w:rsidRPr="0095531C">
              <w:rPr>
                <w:rFonts w:ascii="Arial" w:hAnsi="Arial" w:cs="Arial"/>
                <w:sz w:val="24"/>
              </w:rPr>
              <w:t xml:space="preserve">Ответственный исполнитель Программы </w:t>
            </w:r>
          </w:p>
        </w:tc>
        <w:tc>
          <w:tcPr>
            <w:tcW w:w="6703" w:type="dxa"/>
            <w:tcBorders>
              <w:top w:val="single" w:sz="4" w:space="0" w:color="auto"/>
              <w:left w:val="nil"/>
              <w:bottom w:val="single" w:sz="4" w:space="0" w:color="auto"/>
              <w:right w:val="single" w:sz="4" w:space="0" w:color="auto"/>
            </w:tcBorders>
            <w:vAlign w:val="bottom"/>
          </w:tcPr>
          <w:p w:rsidR="00837BBC" w:rsidRPr="0095531C" w:rsidRDefault="00837BBC" w:rsidP="00641259">
            <w:pPr>
              <w:tabs>
                <w:tab w:val="left" w:pos="709"/>
              </w:tabs>
              <w:jc w:val="both"/>
              <w:rPr>
                <w:rFonts w:ascii="Arial" w:hAnsi="Arial" w:cs="Arial"/>
                <w:sz w:val="24"/>
              </w:rPr>
            </w:pPr>
            <w:r w:rsidRPr="0095531C">
              <w:rPr>
                <w:rFonts w:ascii="Arial" w:hAnsi="Arial" w:cs="Arial"/>
                <w:sz w:val="24"/>
              </w:rPr>
              <w:t xml:space="preserve">Администрация сельского поселения </w:t>
            </w:r>
            <w:r w:rsidRPr="008D21AA">
              <w:rPr>
                <w:rFonts w:ascii="Arial" w:hAnsi="Arial" w:cs="Arial"/>
                <w:sz w:val="24"/>
              </w:rPr>
              <w:t>Кандринский</w:t>
            </w:r>
            <w:r w:rsidRPr="0095531C">
              <w:rPr>
                <w:rFonts w:ascii="Arial" w:hAnsi="Arial" w:cs="Arial"/>
                <w:sz w:val="24"/>
              </w:rPr>
              <w:t xml:space="preserve"> сельсовет муниципального района Туймазинский район Республики Башкортостан</w:t>
            </w:r>
          </w:p>
        </w:tc>
      </w:tr>
      <w:tr w:rsidR="00837BBC" w:rsidRPr="0095531C" w:rsidTr="00641259">
        <w:trPr>
          <w:trHeight w:val="552"/>
          <w:jc w:val="center"/>
        </w:trPr>
        <w:tc>
          <w:tcPr>
            <w:tcW w:w="3530" w:type="dxa"/>
            <w:tcBorders>
              <w:top w:val="single" w:sz="4" w:space="0" w:color="auto"/>
              <w:left w:val="single" w:sz="4" w:space="0" w:color="auto"/>
              <w:bottom w:val="single" w:sz="4" w:space="0" w:color="auto"/>
              <w:right w:val="single" w:sz="4" w:space="0" w:color="auto"/>
            </w:tcBorders>
            <w:vAlign w:val="bottom"/>
          </w:tcPr>
          <w:p w:rsidR="00837BBC" w:rsidRPr="0095531C" w:rsidRDefault="00837BBC" w:rsidP="00641259">
            <w:pPr>
              <w:tabs>
                <w:tab w:val="left" w:pos="709"/>
              </w:tabs>
              <w:rPr>
                <w:rFonts w:ascii="Arial" w:hAnsi="Arial" w:cs="Arial"/>
                <w:sz w:val="24"/>
              </w:rPr>
            </w:pPr>
            <w:r w:rsidRPr="0095531C">
              <w:rPr>
                <w:rFonts w:ascii="Arial" w:hAnsi="Arial" w:cs="Arial"/>
                <w:sz w:val="24"/>
              </w:rPr>
              <w:t>Участники Программы</w:t>
            </w:r>
          </w:p>
        </w:tc>
        <w:tc>
          <w:tcPr>
            <w:tcW w:w="6703" w:type="dxa"/>
            <w:tcBorders>
              <w:top w:val="single" w:sz="4" w:space="0" w:color="auto"/>
              <w:left w:val="nil"/>
              <w:bottom w:val="single" w:sz="4" w:space="0" w:color="auto"/>
              <w:right w:val="single" w:sz="4" w:space="0" w:color="auto"/>
            </w:tcBorders>
            <w:vAlign w:val="bottom"/>
          </w:tcPr>
          <w:p w:rsidR="00837BBC" w:rsidRPr="0095531C" w:rsidRDefault="00837BBC" w:rsidP="00641259">
            <w:pPr>
              <w:tabs>
                <w:tab w:val="left" w:pos="709"/>
              </w:tabs>
              <w:jc w:val="both"/>
              <w:rPr>
                <w:rFonts w:ascii="Arial" w:hAnsi="Arial" w:cs="Arial"/>
                <w:sz w:val="24"/>
              </w:rPr>
            </w:pPr>
            <w:r w:rsidRPr="0095531C">
              <w:rPr>
                <w:rFonts w:ascii="Arial" w:hAnsi="Arial" w:cs="Arial"/>
                <w:sz w:val="24"/>
              </w:rPr>
              <w:t xml:space="preserve">Администрация сельского поселения </w:t>
            </w:r>
            <w:r w:rsidRPr="00472319">
              <w:rPr>
                <w:rFonts w:ascii="Arial" w:hAnsi="Arial" w:cs="Arial"/>
                <w:sz w:val="24"/>
              </w:rPr>
              <w:t>Кандринский</w:t>
            </w:r>
            <w:r w:rsidRPr="0095531C">
              <w:rPr>
                <w:rFonts w:ascii="Arial" w:hAnsi="Arial" w:cs="Arial"/>
                <w:sz w:val="24"/>
              </w:rPr>
              <w:t xml:space="preserve"> сельсовет муниципального района Туймазинский район Республики Башкортостан;</w:t>
            </w:r>
          </w:p>
          <w:p w:rsidR="00837BBC" w:rsidRPr="0095531C" w:rsidRDefault="00837BBC" w:rsidP="00641259">
            <w:pPr>
              <w:tabs>
                <w:tab w:val="left" w:pos="709"/>
              </w:tabs>
              <w:jc w:val="both"/>
              <w:rPr>
                <w:rFonts w:ascii="Arial" w:hAnsi="Arial" w:cs="Arial"/>
                <w:sz w:val="24"/>
              </w:rPr>
            </w:pPr>
            <w:r>
              <w:rPr>
                <w:rFonts w:ascii="Arial" w:hAnsi="Arial" w:cs="Arial"/>
                <w:sz w:val="24"/>
              </w:rPr>
              <w:t>Г</w:t>
            </w:r>
            <w:r w:rsidRPr="0095531C">
              <w:rPr>
                <w:rFonts w:ascii="Arial" w:hAnsi="Arial" w:cs="Arial"/>
                <w:sz w:val="24"/>
              </w:rPr>
              <w:t>раждане, их объединения; заинтересованные лица; общественные организации;</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п</w:t>
            </w:r>
            <w:r>
              <w:rPr>
                <w:rFonts w:ascii="Arial" w:hAnsi="Arial" w:cs="Arial"/>
                <w:sz w:val="24"/>
              </w:rPr>
              <w:t>одрядные организации</w:t>
            </w:r>
          </w:p>
        </w:tc>
      </w:tr>
      <w:tr w:rsidR="00837BBC" w:rsidRPr="0095531C" w:rsidTr="00641259">
        <w:trPr>
          <w:trHeight w:val="217"/>
          <w:jc w:val="center"/>
        </w:trPr>
        <w:tc>
          <w:tcPr>
            <w:tcW w:w="3530" w:type="dxa"/>
            <w:tcBorders>
              <w:top w:val="nil"/>
              <w:left w:val="single" w:sz="4" w:space="0" w:color="auto"/>
              <w:bottom w:val="single" w:sz="4" w:space="0" w:color="auto"/>
              <w:right w:val="single" w:sz="4" w:space="0" w:color="auto"/>
            </w:tcBorders>
            <w:vAlign w:val="bottom"/>
          </w:tcPr>
          <w:p w:rsidR="00837BBC" w:rsidRPr="0095531C" w:rsidRDefault="00837BBC" w:rsidP="00641259">
            <w:pPr>
              <w:tabs>
                <w:tab w:val="left" w:pos="709"/>
              </w:tabs>
              <w:rPr>
                <w:rFonts w:ascii="Arial" w:hAnsi="Arial" w:cs="Arial"/>
                <w:sz w:val="24"/>
              </w:rPr>
            </w:pPr>
            <w:r>
              <w:rPr>
                <w:rFonts w:ascii="Arial" w:hAnsi="Arial" w:cs="Arial"/>
                <w:sz w:val="24"/>
              </w:rPr>
              <w:t>Актуализация Программы</w:t>
            </w:r>
          </w:p>
        </w:tc>
        <w:tc>
          <w:tcPr>
            <w:tcW w:w="6703" w:type="dxa"/>
            <w:tcBorders>
              <w:top w:val="nil"/>
              <w:left w:val="nil"/>
              <w:bottom w:val="single" w:sz="4" w:space="0" w:color="auto"/>
              <w:right w:val="single" w:sz="4" w:space="0" w:color="auto"/>
            </w:tcBorders>
            <w:vAlign w:val="bottom"/>
          </w:tcPr>
          <w:p w:rsidR="00837BBC" w:rsidRPr="0095531C" w:rsidRDefault="00837BBC" w:rsidP="00641259">
            <w:pPr>
              <w:tabs>
                <w:tab w:val="left" w:pos="709"/>
              </w:tabs>
              <w:rPr>
                <w:rFonts w:ascii="Arial" w:hAnsi="Arial" w:cs="Arial"/>
                <w:sz w:val="24"/>
              </w:rPr>
            </w:pPr>
            <w:r>
              <w:rPr>
                <w:rFonts w:ascii="Arial" w:hAnsi="Arial" w:cs="Arial"/>
                <w:sz w:val="24"/>
              </w:rPr>
              <w:t>Программа подлежит ежегодной актуализации исходя из фактического финансирования и результатов инвентаризации</w:t>
            </w:r>
            <w:r w:rsidRPr="0095531C">
              <w:rPr>
                <w:rFonts w:ascii="Arial" w:hAnsi="Arial" w:cs="Arial"/>
                <w:sz w:val="24"/>
              </w:rPr>
              <w:t> </w:t>
            </w:r>
          </w:p>
        </w:tc>
      </w:tr>
      <w:tr w:rsidR="00837BBC" w:rsidRPr="0095531C" w:rsidTr="00641259">
        <w:trPr>
          <w:trHeight w:val="276"/>
          <w:jc w:val="center"/>
        </w:trPr>
        <w:tc>
          <w:tcPr>
            <w:tcW w:w="3530" w:type="dxa"/>
            <w:tcBorders>
              <w:top w:val="single" w:sz="4" w:space="0" w:color="auto"/>
              <w:left w:val="single" w:sz="4" w:space="0" w:color="auto"/>
              <w:bottom w:val="single" w:sz="4" w:space="0" w:color="auto"/>
              <w:right w:val="single" w:sz="4" w:space="0" w:color="auto"/>
            </w:tcBorders>
          </w:tcPr>
          <w:p w:rsidR="00837BBC" w:rsidRPr="0095531C" w:rsidRDefault="00837BBC" w:rsidP="00641259">
            <w:pPr>
              <w:tabs>
                <w:tab w:val="left" w:pos="709"/>
              </w:tabs>
              <w:rPr>
                <w:rFonts w:ascii="Arial" w:hAnsi="Arial" w:cs="Arial"/>
                <w:sz w:val="24"/>
              </w:rPr>
            </w:pPr>
            <w:r w:rsidRPr="0095531C">
              <w:rPr>
                <w:rFonts w:ascii="Arial" w:hAnsi="Arial" w:cs="Arial"/>
                <w:sz w:val="24"/>
              </w:rPr>
              <w:t>Цели Программы</w:t>
            </w:r>
          </w:p>
        </w:tc>
        <w:tc>
          <w:tcPr>
            <w:tcW w:w="6703" w:type="dxa"/>
            <w:tcBorders>
              <w:top w:val="single" w:sz="4" w:space="0" w:color="auto"/>
              <w:left w:val="single" w:sz="4" w:space="0" w:color="auto"/>
              <w:bottom w:val="single" w:sz="4" w:space="0" w:color="auto"/>
              <w:right w:val="single" w:sz="4" w:space="0" w:color="auto"/>
            </w:tcBorders>
            <w:vAlign w:val="bottom"/>
          </w:tcPr>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 xml:space="preserve">формирование современной городской среды в </w:t>
            </w:r>
            <w:r>
              <w:rPr>
                <w:rFonts w:ascii="Arial" w:hAnsi="Arial" w:cs="Arial"/>
                <w:sz w:val="24"/>
              </w:rPr>
              <w:t>сельском поселении Кандринский сельсовет</w:t>
            </w:r>
            <w:r w:rsidRPr="0095531C">
              <w:rPr>
                <w:rFonts w:ascii="Arial" w:hAnsi="Arial" w:cs="Arial"/>
                <w:sz w:val="24"/>
              </w:rPr>
              <w:t>;</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 xml:space="preserve">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повышение качеств современной городской среды;</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 xml:space="preserve">благоустройство дворовых территорий МКД муниципального образования – сельское поселение </w:t>
            </w:r>
            <w:r w:rsidRPr="00472319">
              <w:rPr>
                <w:rFonts w:ascii="Arial" w:hAnsi="Arial" w:cs="Arial"/>
                <w:sz w:val="24"/>
              </w:rPr>
              <w:t>Кандринский</w:t>
            </w:r>
            <w:r w:rsidRPr="0095531C">
              <w:rPr>
                <w:rFonts w:ascii="Arial" w:hAnsi="Arial" w:cs="Arial"/>
                <w:sz w:val="24"/>
              </w:rPr>
              <w:t xml:space="preserve">  сельсовет  муниципального района Туймазинский район Республики Башкортостан (далее – муниципальное образование);</w:t>
            </w:r>
          </w:p>
          <w:p w:rsidR="00837BBC" w:rsidRPr="0095531C" w:rsidRDefault="00837BBC" w:rsidP="00641259">
            <w:pPr>
              <w:tabs>
                <w:tab w:val="left" w:pos="709"/>
              </w:tabs>
              <w:jc w:val="both"/>
              <w:rPr>
                <w:rFonts w:ascii="Arial" w:hAnsi="Arial" w:cs="Arial"/>
                <w:sz w:val="24"/>
              </w:rPr>
            </w:pPr>
            <w:r>
              <w:rPr>
                <w:rFonts w:ascii="Arial" w:hAnsi="Arial" w:cs="Arial"/>
                <w:sz w:val="24"/>
              </w:rPr>
              <w:t xml:space="preserve">- </w:t>
            </w:r>
            <w:r w:rsidRPr="0095531C">
              <w:rPr>
                <w:rFonts w:ascii="Arial" w:hAnsi="Arial" w:cs="Arial"/>
                <w:sz w:val="24"/>
              </w:rPr>
              <w:t xml:space="preserve">благоустройство общественных территорий сельского поселения </w:t>
            </w:r>
          </w:p>
        </w:tc>
      </w:tr>
      <w:tr w:rsidR="00837BBC" w:rsidRPr="0095531C" w:rsidTr="00641259">
        <w:trPr>
          <w:trHeight w:val="276"/>
          <w:jc w:val="center"/>
        </w:trPr>
        <w:tc>
          <w:tcPr>
            <w:tcW w:w="3530" w:type="dxa"/>
            <w:tcBorders>
              <w:top w:val="single" w:sz="4" w:space="0" w:color="auto"/>
              <w:left w:val="single" w:sz="4" w:space="0" w:color="auto"/>
              <w:bottom w:val="single" w:sz="4" w:space="0" w:color="auto"/>
              <w:right w:val="single" w:sz="4" w:space="0" w:color="auto"/>
            </w:tcBorders>
          </w:tcPr>
          <w:p w:rsidR="00837BBC" w:rsidRPr="0095531C" w:rsidRDefault="00837BBC" w:rsidP="00641259">
            <w:pPr>
              <w:tabs>
                <w:tab w:val="left" w:pos="709"/>
              </w:tabs>
              <w:ind w:firstLine="709"/>
              <w:jc w:val="center"/>
              <w:rPr>
                <w:rFonts w:ascii="Arial" w:hAnsi="Arial" w:cs="Arial"/>
                <w:sz w:val="24"/>
              </w:rPr>
            </w:pPr>
          </w:p>
          <w:p w:rsidR="00837BBC" w:rsidRPr="0095531C" w:rsidRDefault="00837BBC" w:rsidP="00641259">
            <w:pPr>
              <w:tabs>
                <w:tab w:val="left" w:pos="709"/>
              </w:tabs>
              <w:rPr>
                <w:rFonts w:ascii="Arial" w:hAnsi="Arial" w:cs="Arial"/>
                <w:sz w:val="24"/>
              </w:rPr>
            </w:pPr>
            <w:r w:rsidRPr="0095531C">
              <w:rPr>
                <w:rFonts w:ascii="Arial" w:hAnsi="Arial" w:cs="Arial"/>
                <w:sz w:val="24"/>
              </w:rPr>
              <w:t>Задачи Программы</w:t>
            </w:r>
          </w:p>
        </w:tc>
        <w:tc>
          <w:tcPr>
            <w:tcW w:w="6703" w:type="dxa"/>
            <w:tcBorders>
              <w:top w:val="single" w:sz="4" w:space="0" w:color="auto"/>
              <w:left w:val="nil"/>
              <w:bottom w:val="single" w:sz="4" w:space="0" w:color="auto"/>
              <w:right w:val="single" w:sz="4" w:space="0" w:color="auto"/>
            </w:tcBorders>
          </w:tcPr>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повышение уровня вовлеченности заинтересованных граждан, организаций в реализацию мероприятий по благоустройству общественных территорий сельского поселения;</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обеспечение формирования единого облика муниципального образования;</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 xml:space="preserve">проведение ремонта и обеспечение благоустройства дворовых территорий МКД с. </w:t>
            </w:r>
            <w:r>
              <w:rPr>
                <w:rFonts w:ascii="Arial" w:hAnsi="Arial" w:cs="Arial"/>
                <w:sz w:val="24"/>
              </w:rPr>
              <w:t>Кандры</w:t>
            </w:r>
            <w:r w:rsidRPr="0095531C">
              <w:rPr>
                <w:rFonts w:ascii="Arial" w:hAnsi="Arial" w:cs="Arial"/>
                <w:sz w:val="24"/>
              </w:rPr>
              <w:t>;</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 xml:space="preserve">организация новых и восстановление существующих мест отдыха на </w:t>
            </w:r>
            <w:proofErr w:type="spellStart"/>
            <w:r w:rsidRPr="0095531C">
              <w:rPr>
                <w:rFonts w:ascii="Arial" w:hAnsi="Arial" w:cs="Arial"/>
                <w:sz w:val="24"/>
              </w:rPr>
              <w:t>внутридворовых</w:t>
            </w:r>
            <w:proofErr w:type="spellEnd"/>
            <w:r w:rsidRPr="0095531C">
              <w:rPr>
                <w:rFonts w:ascii="Arial" w:hAnsi="Arial" w:cs="Arial"/>
                <w:sz w:val="24"/>
              </w:rPr>
              <w:t xml:space="preserve"> территориях МКД с. </w:t>
            </w:r>
            <w:r>
              <w:rPr>
                <w:rFonts w:ascii="Arial" w:hAnsi="Arial" w:cs="Arial"/>
                <w:sz w:val="24"/>
              </w:rPr>
              <w:t>Кандры</w:t>
            </w:r>
            <w:r w:rsidRPr="0095531C">
              <w:rPr>
                <w:rFonts w:ascii="Arial" w:hAnsi="Arial" w:cs="Arial"/>
                <w:sz w:val="24"/>
              </w:rPr>
              <w:t>;</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устройство малых архитектурных форм на общественных территориях сельского поселения;</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привлечение населения к участию в благоустройстве дворовых территорий МКД, общественных территорий сельского поселения;</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проведение ремонта и  обустройства  мест массового отдыха;</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 xml:space="preserve">повышение уровня благоустройства общественных </w:t>
            </w:r>
            <w:r w:rsidRPr="0095531C">
              <w:rPr>
                <w:rFonts w:ascii="Arial" w:hAnsi="Arial" w:cs="Arial"/>
                <w:sz w:val="24"/>
              </w:rPr>
              <w:lastRenderedPageBreak/>
              <w:t>территорий сельского поселения.</w:t>
            </w:r>
          </w:p>
        </w:tc>
      </w:tr>
      <w:tr w:rsidR="00837BBC" w:rsidRPr="0095531C" w:rsidTr="00641259">
        <w:trPr>
          <w:trHeight w:val="1247"/>
          <w:jc w:val="center"/>
        </w:trPr>
        <w:tc>
          <w:tcPr>
            <w:tcW w:w="3530" w:type="dxa"/>
            <w:tcBorders>
              <w:top w:val="single" w:sz="4" w:space="0" w:color="auto"/>
              <w:left w:val="single" w:sz="4" w:space="0" w:color="auto"/>
              <w:bottom w:val="single" w:sz="4" w:space="0" w:color="auto"/>
              <w:right w:val="single" w:sz="4" w:space="0" w:color="auto"/>
            </w:tcBorders>
          </w:tcPr>
          <w:p w:rsidR="00837BBC" w:rsidRPr="0095531C" w:rsidRDefault="00837BBC" w:rsidP="00641259">
            <w:pPr>
              <w:tabs>
                <w:tab w:val="left" w:pos="709"/>
              </w:tabs>
              <w:rPr>
                <w:rFonts w:ascii="Arial" w:hAnsi="Arial" w:cs="Arial"/>
                <w:sz w:val="24"/>
              </w:rPr>
            </w:pPr>
            <w:r w:rsidRPr="0095531C">
              <w:rPr>
                <w:rFonts w:ascii="Arial" w:hAnsi="Arial" w:cs="Arial"/>
                <w:sz w:val="24"/>
              </w:rPr>
              <w:lastRenderedPageBreak/>
              <w:t>Целевые индикаторы и показатели Программы</w:t>
            </w:r>
          </w:p>
        </w:tc>
        <w:tc>
          <w:tcPr>
            <w:tcW w:w="6703" w:type="dxa"/>
            <w:tcBorders>
              <w:top w:val="single" w:sz="4" w:space="0" w:color="auto"/>
              <w:left w:val="nil"/>
              <w:bottom w:val="single" w:sz="4" w:space="0" w:color="auto"/>
              <w:right w:val="single" w:sz="4" w:space="0" w:color="auto"/>
            </w:tcBorders>
          </w:tcPr>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доля дворовых территорий МКД, в отношении которых проведены работы по благоустройству, от общего количества дворовых территорий МКД;</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количество дворовых территорий МКД, приведенных в нормативное состояние;</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доля дворовых территорий, на которых проведен ремонт асфальтобетонного покрытия, устройство тротуаров и парковочных мест;</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 xml:space="preserve">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 xml:space="preserve">доля общественных территорий сельского поселения, от общего количества общественных территорий сельского поселения; </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повышения уровня информирования о мероприятиях по формированию современной городской среды муниципального образования;</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w:t>
            </w:r>
            <w:r>
              <w:rPr>
                <w:rFonts w:ascii="Arial" w:hAnsi="Arial" w:cs="Arial"/>
                <w:sz w:val="24"/>
              </w:rPr>
              <w:t xml:space="preserve"> </w:t>
            </w:r>
            <w:r w:rsidRPr="0095531C">
              <w:rPr>
                <w:rFonts w:ascii="Arial" w:hAnsi="Arial" w:cs="Arial"/>
                <w:sz w:val="24"/>
              </w:rPr>
              <w:t>доля участия населения в мероприятиях, проводимых в рамках Программы.</w:t>
            </w:r>
          </w:p>
        </w:tc>
      </w:tr>
      <w:tr w:rsidR="00837BBC" w:rsidRPr="0095531C" w:rsidTr="00641259">
        <w:trPr>
          <w:trHeight w:val="276"/>
          <w:jc w:val="center"/>
        </w:trPr>
        <w:tc>
          <w:tcPr>
            <w:tcW w:w="3530" w:type="dxa"/>
            <w:tcBorders>
              <w:top w:val="nil"/>
              <w:left w:val="single" w:sz="4" w:space="0" w:color="auto"/>
              <w:bottom w:val="single" w:sz="4" w:space="0" w:color="auto"/>
              <w:right w:val="single" w:sz="4" w:space="0" w:color="auto"/>
            </w:tcBorders>
            <w:vAlign w:val="bottom"/>
          </w:tcPr>
          <w:p w:rsidR="00837BBC" w:rsidRPr="0095531C" w:rsidRDefault="00837BBC" w:rsidP="00641259">
            <w:pPr>
              <w:tabs>
                <w:tab w:val="left" w:pos="709"/>
              </w:tabs>
              <w:rPr>
                <w:rFonts w:ascii="Arial" w:hAnsi="Arial" w:cs="Arial"/>
                <w:sz w:val="24"/>
              </w:rPr>
            </w:pPr>
            <w:r w:rsidRPr="0095531C">
              <w:rPr>
                <w:rFonts w:ascii="Arial" w:hAnsi="Arial" w:cs="Arial"/>
                <w:sz w:val="24"/>
              </w:rPr>
              <w:t xml:space="preserve">Срок реализации Программы </w:t>
            </w:r>
          </w:p>
        </w:tc>
        <w:tc>
          <w:tcPr>
            <w:tcW w:w="6703" w:type="dxa"/>
            <w:tcBorders>
              <w:top w:val="nil"/>
              <w:left w:val="nil"/>
              <w:bottom w:val="single" w:sz="4" w:space="0" w:color="auto"/>
              <w:right w:val="single" w:sz="4" w:space="0" w:color="auto"/>
            </w:tcBorders>
            <w:vAlign w:val="bottom"/>
          </w:tcPr>
          <w:p w:rsidR="00837BBC" w:rsidRPr="0095531C" w:rsidRDefault="00837BBC" w:rsidP="00641259">
            <w:pPr>
              <w:tabs>
                <w:tab w:val="left" w:pos="709"/>
              </w:tabs>
              <w:rPr>
                <w:rFonts w:ascii="Arial" w:hAnsi="Arial" w:cs="Arial"/>
                <w:sz w:val="24"/>
              </w:rPr>
            </w:pPr>
            <w:r w:rsidRPr="0095531C">
              <w:rPr>
                <w:rFonts w:ascii="Arial" w:hAnsi="Arial" w:cs="Arial"/>
                <w:sz w:val="24"/>
              </w:rPr>
              <w:t> 2018-2022 годы</w:t>
            </w:r>
          </w:p>
        </w:tc>
      </w:tr>
      <w:tr w:rsidR="00837BBC" w:rsidRPr="0095531C" w:rsidTr="00641259">
        <w:trPr>
          <w:trHeight w:val="8176"/>
          <w:jc w:val="center"/>
        </w:trPr>
        <w:tc>
          <w:tcPr>
            <w:tcW w:w="3530" w:type="dxa"/>
            <w:tcBorders>
              <w:top w:val="nil"/>
              <w:left w:val="single" w:sz="4" w:space="0" w:color="auto"/>
              <w:bottom w:val="single" w:sz="4" w:space="0" w:color="auto"/>
              <w:right w:val="single" w:sz="4" w:space="0" w:color="auto"/>
            </w:tcBorders>
          </w:tcPr>
          <w:p w:rsidR="00837BBC" w:rsidRPr="0095531C" w:rsidRDefault="00837BBC" w:rsidP="00641259">
            <w:pPr>
              <w:tabs>
                <w:tab w:val="left" w:pos="709"/>
              </w:tabs>
              <w:rPr>
                <w:rFonts w:ascii="Arial" w:hAnsi="Arial" w:cs="Arial"/>
                <w:sz w:val="24"/>
              </w:rPr>
            </w:pPr>
            <w:r w:rsidRPr="0095531C">
              <w:rPr>
                <w:rFonts w:ascii="Arial" w:hAnsi="Arial" w:cs="Arial"/>
                <w:sz w:val="24"/>
              </w:rPr>
              <w:t xml:space="preserve">Прогнозируемые объемы и источники </w:t>
            </w:r>
            <w:r>
              <w:rPr>
                <w:rFonts w:ascii="Arial" w:hAnsi="Arial" w:cs="Arial"/>
                <w:sz w:val="24"/>
              </w:rPr>
              <w:t>ф</w:t>
            </w:r>
            <w:r w:rsidRPr="0095531C">
              <w:rPr>
                <w:rFonts w:ascii="Arial" w:hAnsi="Arial" w:cs="Arial"/>
                <w:sz w:val="24"/>
              </w:rPr>
              <w:t>инансирования Программы</w:t>
            </w:r>
          </w:p>
        </w:tc>
        <w:tc>
          <w:tcPr>
            <w:tcW w:w="6703" w:type="dxa"/>
            <w:tcBorders>
              <w:top w:val="nil"/>
              <w:left w:val="nil"/>
              <w:bottom w:val="single" w:sz="4" w:space="0" w:color="auto"/>
              <w:right w:val="single" w:sz="4" w:space="0" w:color="auto"/>
            </w:tcBorders>
            <w:vAlign w:val="bottom"/>
          </w:tcPr>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Прогнозируемый </w:t>
            </w:r>
            <w:r w:rsidRPr="0095531C">
              <w:rPr>
                <w:rFonts w:ascii="Arial" w:hAnsi="Arial" w:cs="Arial"/>
                <w:sz w:val="24"/>
                <w:u w:val="single"/>
              </w:rPr>
              <w:t xml:space="preserve">общий объем финансирования составляет </w:t>
            </w:r>
            <w:r>
              <w:rPr>
                <w:rFonts w:ascii="Arial" w:hAnsi="Arial" w:cs="Arial"/>
                <w:sz w:val="24"/>
                <w:u w:val="single"/>
              </w:rPr>
              <w:t>24875 тыс.</w:t>
            </w:r>
            <w:r w:rsidRPr="0095531C">
              <w:rPr>
                <w:rFonts w:ascii="Arial" w:hAnsi="Arial" w:cs="Arial"/>
                <w:sz w:val="24"/>
              </w:rPr>
              <w:t xml:space="preserve"> рублей, в том числе:</w:t>
            </w:r>
          </w:p>
          <w:p w:rsidR="00837BBC" w:rsidRDefault="00837BBC" w:rsidP="00641259">
            <w:pPr>
              <w:tabs>
                <w:tab w:val="left" w:pos="709"/>
              </w:tabs>
              <w:ind w:firstLine="709"/>
              <w:jc w:val="both"/>
              <w:rPr>
                <w:rFonts w:ascii="Arial" w:hAnsi="Arial" w:cs="Arial"/>
                <w:sz w:val="24"/>
              </w:rPr>
            </w:pPr>
            <w:r w:rsidRPr="0095531C">
              <w:rPr>
                <w:rFonts w:ascii="Arial" w:hAnsi="Arial" w:cs="Arial"/>
                <w:sz w:val="24"/>
              </w:rPr>
              <w:t>1.</w:t>
            </w:r>
            <w:r w:rsidRPr="0095531C">
              <w:rPr>
                <w:rFonts w:ascii="Arial" w:hAnsi="Arial" w:cs="Arial"/>
                <w:sz w:val="24"/>
                <w:u w:val="single"/>
              </w:rPr>
              <w:t xml:space="preserve">На благоустройство дворовых территорий МКД </w:t>
            </w:r>
            <w:r>
              <w:rPr>
                <w:rFonts w:ascii="Arial" w:hAnsi="Arial" w:cs="Arial"/>
                <w:sz w:val="24"/>
                <w:u w:val="single"/>
              </w:rPr>
              <w:t>–</w:t>
            </w:r>
            <w:r w:rsidRPr="0095531C">
              <w:rPr>
                <w:rFonts w:ascii="Arial" w:hAnsi="Arial" w:cs="Arial"/>
                <w:sz w:val="24"/>
                <w:u w:val="single"/>
              </w:rPr>
              <w:t xml:space="preserve"> </w:t>
            </w:r>
            <w:r>
              <w:rPr>
                <w:rFonts w:ascii="Arial" w:hAnsi="Arial" w:cs="Arial"/>
                <w:sz w:val="24"/>
                <w:u w:val="single"/>
              </w:rPr>
              <w:t>16583 тыс</w:t>
            </w:r>
            <w:proofErr w:type="gramStart"/>
            <w:r>
              <w:rPr>
                <w:rFonts w:ascii="Arial" w:hAnsi="Arial" w:cs="Arial"/>
                <w:sz w:val="24"/>
                <w:u w:val="single"/>
              </w:rPr>
              <w:t>.</w:t>
            </w:r>
            <w:r w:rsidRPr="0095531C">
              <w:rPr>
                <w:rFonts w:ascii="Arial" w:hAnsi="Arial" w:cs="Arial"/>
                <w:sz w:val="24"/>
                <w:u w:val="single"/>
              </w:rPr>
              <w:t>р</w:t>
            </w:r>
            <w:proofErr w:type="gramEnd"/>
            <w:r w:rsidRPr="0095531C">
              <w:rPr>
                <w:rFonts w:ascii="Arial" w:hAnsi="Arial" w:cs="Arial"/>
                <w:sz w:val="24"/>
                <w:u w:val="single"/>
              </w:rPr>
              <w:t>ублей, в том числе;</w:t>
            </w:r>
            <w:r w:rsidRPr="0095531C">
              <w:rPr>
                <w:rFonts w:ascii="Arial" w:hAnsi="Arial" w:cs="Arial"/>
                <w:sz w:val="24"/>
              </w:rPr>
              <w:t xml:space="preserve"> </w:t>
            </w:r>
          </w:p>
          <w:p w:rsidR="00837BBC" w:rsidRPr="0095531C" w:rsidRDefault="00837BBC" w:rsidP="00641259">
            <w:pPr>
              <w:tabs>
                <w:tab w:val="left" w:pos="709"/>
              </w:tabs>
              <w:ind w:firstLine="709"/>
              <w:jc w:val="both"/>
              <w:rPr>
                <w:rFonts w:ascii="Arial" w:hAnsi="Arial" w:cs="Arial"/>
                <w:sz w:val="24"/>
              </w:rPr>
            </w:pPr>
          </w:p>
          <w:p w:rsidR="00837BBC" w:rsidRPr="0095531C" w:rsidRDefault="00837BBC" w:rsidP="00641259">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 xml:space="preserve">Федеральный бюджет - </w:t>
            </w:r>
            <w:r>
              <w:rPr>
                <w:rFonts w:ascii="Arial" w:hAnsi="Arial" w:cs="Arial"/>
                <w:sz w:val="24"/>
              </w:rPr>
              <w:t>13267</w:t>
            </w:r>
            <w:r w:rsidRPr="0095531C">
              <w:rPr>
                <w:rFonts w:ascii="Arial" w:hAnsi="Arial" w:cs="Arial"/>
                <w:sz w:val="24"/>
              </w:rPr>
              <w:t xml:space="preserve"> тыс. рублей; в том числе: </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2018 г. — </w:t>
            </w:r>
            <w:r>
              <w:rPr>
                <w:rFonts w:ascii="Arial" w:hAnsi="Arial" w:cs="Arial"/>
                <w:sz w:val="24"/>
              </w:rPr>
              <w:t>2653 тыс.</w:t>
            </w:r>
            <w:r w:rsidRPr="0095531C">
              <w:rPr>
                <w:rFonts w:ascii="Arial" w:hAnsi="Arial" w:cs="Arial"/>
                <w:sz w:val="24"/>
              </w:rPr>
              <w:t xml:space="preserve"> рублей, </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2019 г. — </w:t>
            </w:r>
            <w:r>
              <w:rPr>
                <w:rFonts w:ascii="Arial" w:hAnsi="Arial" w:cs="Arial"/>
                <w:sz w:val="24"/>
              </w:rPr>
              <w:t>2653 тыс.</w:t>
            </w:r>
            <w:r w:rsidRPr="0095531C">
              <w:rPr>
                <w:rFonts w:ascii="Arial" w:hAnsi="Arial" w:cs="Arial"/>
                <w:sz w:val="24"/>
              </w:rPr>
              <w:t xml:space="preserve"> рублей,</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2020 г. — </w:t>
            </w:r>
            <w:r>
              <w:rPr>
                <w:rFonts w:ascii="Arial" w:hAnsi="Arial" w:cs="Arial"/>
                <w:sz w:val="24"/>
              </w:rPr>
              <w:t>2653 тыс.</w:t>
            </w:r>
            <w:r w:rsidRPr="0095531C">
              <w:rPr>
                <w:rFonts w:ascii="Arial" w:hAnsi="Arial" w:cs="Arial"/>
                <w:sz w:val="24"/>
              </w:rPr>
              <w:t xml:space="preserve"> рублей,</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2021 г. — </w:t>
            </w:r>
            <w:r>
              <w:rPr>
                <w:rFonts w:ascii="Arial" w:hAnsi="Arial" w:cs="Arial"/>
                <w:sz w:val="24"/>
              </w:rPr>
              <w:t>2653 тыс.</w:t>
            </w:r>
            <w:r w:rsidRPr="0095531C">
              <w:rPr>
                <w:rFonts w:ascii="Arial" w:hAnsi="Arial" w:cs="Arial"/>
                <w:sz w:val="24"/>
              </w:rPr>
              <w:t xml:space="preserve"> рублей,</w:t>
            </w:r>
          </w:p>
          <w:p w:rsidR="00837BB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2022 г. — </w:t>
            </w:r>
            <w:r>
              <w:rPr>
                <w:rFonts w:ascii="Arial" w:hAnsi="Arial" w:cs="Arial"/>
                <w:sz w:val="24"/>
              </w:rPr>
              <w:t>2653 тыс. рублей</w:t>
            </w:r>
          </w:p>
          <w:p w:rsidR="00837BBC" w:rsidRPr="0095531C" w:rsidRDefault="00837BBC" w:rsidP="00641259">
            <w:pPr>
              <w:tabs>
                <w:tab w:val="left" w:pos="709"/>
              </w:tabs>
              <w:ind w:firstLine="709"/>
              <w:jc w:val="both"/>
              <w:rPr>
                <w:rFonts w:ascii="Arial" w:hAnsi="Arial" w:cs="Arial"/>
                <w:sz w:val="24"/>
              </w:rPr>
            </w:pPr>
          </w:p>
          <w:p w:rsidR="00837BBC" w:rsidRPr="0095531C" w:rsidRDefault="00837BBC" w:rsidP="00641259">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 xml:space="preserve">Бюджет Республики Башкортостан – </w:t>
            </w:r>
            <w:r>
              <w:rPr>
                <w:rFonts w:ascii="Arial" w:hAnsi="Arial" w:cs="Arial"/>
                <w:sz w:val="24"/>
              </w:rPr>
              <w:t xml:space="preserve">2488 </w:t>
            </w:r>
            <w:r w:rsidRPr="0095531C">
              <w:rPr>
                <w:rFonts w:ascii="Arial" w:hAnsi="Arial" w:cs="Arial"/>
                <w:sz w:val="24"/>
              </w:rPr>
              <w:t xml:space="preserve"> тыс. рублей, в том числе:</w:t>
            </w:r>
          </w:p>
          <w:p w:rsidR="00837BBC" w:rsidRPr="0095531C" w:rsidRDefault="00837BBC" w:rsidP="00641259">
            <w:pPr>
              <w:tabs>
                <w:tab w:val="left" w:pos="709"/>
              </w:tabs>
              <w:ind w:firstLine="709"/>
              <w:jc w:val="both"/>
              <w:rPr>
                <w:rFonts w:ascii="Arial" w:hAnsi="Arial" w:cs="Arial"/>
                <w:sz w:val="24"/>
              </w:rPr>
            </w:pPr>
            <w:r>
              <w:rPr>
                <w:rFonts w:ascii="Arial" w:hAnsi="Arial" w:cs="Arial"/>
                <w:sz w:val="24"/>
              </w:rPr>
              <w:t>2018 г. — 498тыс.</w:t>
            </w:r>
            <w:r w:rsidRPr="0095531C">
              <w:rPr>
                <w:rFonts w:ascii="Arial" w:hAnsi="Arial" w:cs="Arial"/>
                <w:sz w:val="24"/>
              </w:rPr>
              <w:t xml:space="preserve"> рублей, </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2019 г. — </w:t>
            </w:r>
            <w:r>
              <w:rPr>
                <w:rFonts w:ascii="Arial" w:hAnsi="Arial" w:cs="Arial"/>
                <w:sz w:val="24"/>
              </w:rPr>
              <w:t>498тыс.</w:t>
            </w:r>
            <w:r w:rsidRPr="0095531C">
              <w:rPr>
                <w:rFonts w:ascii="Arial" w:hAnsi="Arial" w:cs="Arial"/>
                <w:sz w:val="24"/>
              </w:rPr>
              <w:t xml:space="preserve"> рублей,</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2020 г. — </w:t>
            </w:r>
            <w:r>
              <w:rPr>
                <w:rFonts w:ascii="Arial" w:hAnsi="Arial" w:cs="Arial"/>
                <w:sz w:val="24"/>
              </w:rPr>
              <w:t>498тыс.</w:t>
            </w:r>
            <w:r w:rsidRPr="0095531C">
              <w:rPr>
                <w:rFonts w:ascii="Arial" w:hAnsi="Arial" w:cs="Arial"/>
                <w:sz w:val="24"/>
              </w:rPr>
              <w:t xml:space="preserve"> рублей,</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2021 г. — </w:t>
            </w:r>
            <w:r>
              <w:rPr>
                <w:rFonts w:ascii="Arial" w:hAnsi="Arial" w:cs="Arial"/>
                <w:sz w:val="24"/>
              </w:rPr>
              <w:t>498тыс.</w:t>
            </w:r>
            <w:r w:rsidRPr="0095531C">
              <w:rPr>
                <w:rFonts w:ascii="Arial" w:hAnsi="Arial" w:cs="Arial"/>
                <w:sz w:val="24"/>
              </w:rPr>
              <w:t xml:space="preserve"> рублей,</w:t>
            </w:r>
          </w:p>
          <w:p w:rsidR="00837BB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2022 г. — </w:t>
            </w:r>
            <w:r>
              <w:rPr>
                <w:rFonts w:ascii="Arial" w:hAnsi="Arial" w:cs="Arial"/>
                <w:sz w:val="24"/>
              </w:rPr>
              <w:t>498тыс.</w:t>
            </w:r>
            <w:r w:rsidRPr="0095531C">
              <w:rPr>
                <w:rFonts w:ascii="Arial" w:hAnsi="Arial" w:cs="Arial"/>
                <w:sz w:val="24"/>
              </w:rPr>
              <w:t xml:space="preserve"> рублей,</w:t>
            </w:r>
          </w:p>
          <w:p w:rsidR="00837BBC" w:rsidRPr="0095531C" w:rsidRDefault="00837BBC" w:rsidP="00641259">
            <w:pPr>
              <w:tabs>
                <w:tab w:val="left" w:pos="709"/>
              </w:tabs>
              <w:ind w:firstLine="709"/>
              <w:jc w:val="both"/>
              <w:rPr>
                <w:rFonts w:ascii="Arial" w:hAnsi="Arial" w:cs="Arial"/>
                <w:sz w:val="24"/>
              </w:rPr>
            </w:pPr>
          </w:p>
          <w:p w:rsidR="00837BBC" w:rsidRPr="0095531C" w:rsidRDefault="00837BBC" w:rsidP="00641259">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Финансовые средства собственников жилых и нежилых п</w:t>
            </w:r>
            <w:r>
              <w:rPr>
                <w:rFonts w:ascii="Arial" w:hAnsi="Arial" w:cs="Arial"/>
                <w:sz w:val="24"/>
              </w:rPr>
              <w:t xml:space="preserve">омещений многоквартирных домов–829 </w:t>
            </w:r>
            <w:r w:rsidRPr="0095531C">
              <w:rPr>
                <w:rFonts w:ascii="Arial" w:hAnsi="Arial" w:cs="Arial"/>
                <w:sz w:val="24"/>
              </w:rPr>
              <w:t>тыс</w:t>
            </w:r>
            <w:proofErr w:type="gramStart"/>
            <w:r w:rsidRPr="0095531C">
              <w:rPr>
                <w:rFonts w:ascii="Arial" w:hAnsi="Arial" w:cs="Arial"/>
                <w:sz w:val="24"/>
              </w:rPr>
              <w:t>.р</w:t>
            </w:r>
            <w:proofErr w:type="gramEnd"/>
            <w:r w:rsidRPr="0095531C">
              <w:rPr>
                <w:rFonts w:ascii="Arial" w:hAnsi="Arial" w:cs="Arial"/>
                <w:sz w:val="24"/>
              </w:rPr>
              <w:t>уб. на благоустройство дворовых территорий, в том числе:</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2018 г. — </w:t>
            </w:r>
            <w:r>
              <w:rPr>
                <w:rFonts w:ascii="Arial" w:hAnsi="Arial" w:cs="Arial"/>
                <w:sz w:val="24"/>
              </w:rPr>
              <w:t>41 тыс.</w:t>
            </w:r>
            <w:r w:rsidRPr="0095531C">
              <w:rPr>
                <w:rFonts w:ascii="Arial" w:hAnsi="Arial" w:cs="Arial"/>
                <w:sz w:val="24"/>
              </w:rPr>
              <w:t xml:space="preserve"> рублей, </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2019 г. — </w:t>
            </w:r>
            <w:r>
              <w:rPr>
                <w:rFonts w:ascii="Arial" w:hAnsi="Arial" w:cs="Arial"/>
                <w:sz w:val="24"/>
              </w:rPr>
              <w:t>41 тыс.</w:t>
            </w:r>
            <w:r w:rsidRPr="0095531C">
              <w:rPr>
                <w:rFonts w:ascii="Arial" w:hAnsi="Arial" w:cs="Arial"/>
                <w:sz w:val="24"/>
              </w:rPr>
              <w:t xml:space="preserve"> рублей,</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2020 г. — </w:t>
            </w:r>
            <w:r>
              <w:rPr>
                <w:rFonts w:ascii="Arial" w:hAnsi="Arial" w:cs="Arial"/>
                <w:sz w:val="24"/>
              </w:rPr>
              <w:t>41 тыс.</w:t>
            </w:r>
            <w:r w:rsidRPr="0095531C">
              <w:rPr>
                <w:rFonts w:ascii="Arial" w:hAnsi="Arial" w:cs="Arial"/>
                <w:sz w:val="24"/>
              </w:rPr>
              <w:t xml:space="preserve"> рублей,</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2021 г. — </w:t>
            </w:r>
            <w:r>
              <w:rPr>
                <w:rFonts w:ascii="Arial" w:hAnsi="Arial" w:cs="Arial"/>
                <w:sz w:val="24"/>
              </w:rPr>
              <w:t>41 тыс.</w:t>
            </w:r>
            <w:r w:rsidRPr="0095531C">
              <w:rPr>
                <w:rFonts w:ascii="Arial" w:hAnsi="Arial" w:cs="Arial"/>
                <w:sz w:val="24"/>
              </w:rPr>
              <w:t xml:space="preserve"> рублей,</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2022 г. — </w:t>
            </w:r>
            <w:r>
              <w:rPr>
                <w:rFonts w:ascii="Arial" w:hAnsi="Arial" w:cs="Arial"/>
                <w:sz w:val="24"/>
              </w:rPr>
              <w:t>41 тыс. рублей</w:t>
            </w:r>
          </w:p>
        </w:tc>
      </w:tr>
      <w:tr w:rsidR="00837BBC" w:rsidRPr="0095531C" w:rsidTr="00641259">
        <w:trPr>
          <w:trHeight w:val="5886"/>
          <w:jc w:val="center"/>
        </w:trPr>
        <w:tc>
          <w:tcPr>
            <w:tcW w:w="3530" w:type="dxa"/>
            <w:tcBorders>
              <w:top w:val="single" w:sz="4" w:space="0" w:color="auto"/>
              <w:left w:val="single" w:sz="4" w:space="0" w:color="auto"/>
              <w:bottom w:val="single" w:sz="4" w:space="0" w:color="auto"/>
              <w:right w:val="single" w:sz="4" w:space="0" w:color="auto"/>
            </w:tcBorders>
          </w:tcPr>
          <w:p w:rsidR="00837BBC" w:rsidRPr="0095531C" w:rsidRDefault="00837BBC" w:rsidP="00641259">
            <w:pPr>
              <w:tabs>
                <w:tab w:val="left" w:pos="709"/>
              </w:tabs>
              <w:rPr>
                <w:rFonts w:ascii="Arial" w:hAnsi="Arial" w:cs="Arial"/>
                <w:sz w:val="24"/>
              </w:rPr>
            </w:pPr>
          </w:p>
        </w:tc>
        <w:tc>
          <w:tcPr>
            <w:tcW w:w="6703" w:type="dxa"/>
            <w:tcBorders>
              <w:top w:val="single" w:sz="4" w:space="0" w:color="auto"/>
              <w:left w:val="nil"/>
              <w:bottom w:val="single" w:sz="4" w:space="0" w:color="auto"/>
              <w:right w:val="single" w:sz="4" w:space="0" w:color="auto"/>
            </w:tcBorders>
            <w:vAlign w:val="bottom"/>
          </w:tcPr>
          <w:p w:rsidR="00837BBC" w:rsidRPr="0095531C" w:rsidRDefault="00837BBC" w:rsidP="00641259">
            <w:pPr>
              <w:tabs>
                <w:tab w:val="left" w:pos="709"/>
              </w:tabs>
              <w:ind w:firstLine="709"/>
              <w:jc w:val="both"/>
              <w:rPr>
                <w:rFonts w:ascii="Arial" w:hAnsi="Arial" w:cs="Arial"/>
                <w:sz w:val="24"/>
              </w:rPr>
            </w:pPr>
          </w:p>
          <w:p w:rsidR="00837BBC" w:rsidRPr="0095531C" w:rsidRDefault="00837BBC" w:rsidP="00641259">
            <w:pPr>
              <w:tabs>
                <w:tab w:val="left" w:pos="709"/>
              </w:tabs>
              <w:ind w:firstLine="709"/>
              <w:jc w:val="both"/>
              <w:rPr>
                <w:rFonts w:ascii="Arial" w:hAnsi="Arial" w:cs="Arial"/>
                <w:sz w:val="24"/>
                <w:u w:val="single"/>
              </w:rPr>
            </w:pPr>
            <w:r w:rsidRPr="0095531C">
              <w:rPr>
                <w:rFonts w:ascii="Arial" w:hAnsi="Arial" w:cs="Arial"/>
                <w:sz w:val="24"/>
              </w:rPr>
              <w:t>2.</w:t>
            </w:r>
            <w:r w:rsidRPr="0095531C">
              <w:rPr>
                <w:rFonts w:ascii="Arial" w:hAnsi="Arial" w:cs="Arial"/>
                <w:sz w:val="24"/>
                <w:u w:val="single"/>
              </w:rPr>
              <w:t xml:space="preserve">На благоустройство общественных территорий – </w:t>
            </w:r>
            <w:r>
              <w:rPr>
                <w:rFonts w:ascii="Arial" w:hAnsi="Arial" w:cs="Arial"/>
                <w:sz w:val="24"/>
                <w:u w:val="single"/>
              </w:rPr>
              <w:t>8292</w:t>
            </w:r>
            <w:r w:rsidRPr="0095531C">
              <w:rPr>
                <w:rFonts w:ascii="Arial" w:hAnsi="Arial" w:cs="Arial"/>
                <w:sz w:val="24"/>
                <w:u w:val="single"/>
              </w:rPr>
              <w:t xml:space="preserve"> тыс. рублей, в том числе:</w:t>
            </w:r>
          </w:p>
          <w:p w:rsidR="00837BBC" w:rsidRPr="0095531C" w:rsidRDefault="00837BBC" w:rsidP="00641259">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 xml:space="preserve">Федеральный бюджет – </w:t>
            </w:r>
            <w:r>
              <w:rPr>
                <w:rFonts w:ascii="Arial" w:hAnsi="Arial" w:cs="Arial"/>
                <w:sz w:val="24"/>
              </w:rPr>
              <w:t xml:space="preserve">6634 тыс. </w:t>
            </w:r>
            <w:r w:rsidRPr="0095531C">
              <w:rPr>
                <w:rFonts w:ascii="Arial" w:hAnsi="Arial" w:cs="Arial"/>
                <w:sz w:val="24"/>
              </w:rPr>
              <w:t xml:space="preserve"> рублей, в том числе:</w:t>
            </w:r>
          </w:p>
          <w:p w:rsidR="00837BBC" w:rsidRPr="0095531C" w:rsidRDefault="00837BBC" w:rsidP="00641259">
            <w:pPr>
              <w:tabs>
                <w:tab w:val="left" w:pos="709"/>
              </w:tabs>
              <w:ind w:firstLine="709"/>
              <w:jc w:val="both"/>
              <w:rPr>
                <w:rFonts w:ascii="Arial" w:hAnsi="Arial" w:cs="Arial"/>
                <w:sz w:val="24"/>
              </w:rPr>
            </w:pPr>
            <w:r>
              <w:rPr>
                <w:rFonts w:ascii="Arial" w:hAnsi="Arial" w:cs="Arial"/>
                <w:sz w:val="24"/>
              </w:rPr>
              <w:t xml:space="preserve">2018 г. — 1327 тыс. </w:t>
            </w:r>
            <w:r w:rsidRPr="0095531C">
              <w:rPr>
                <w:rFonts w:ascii="Arial" w:hAnsi="Arial" w:cs="Arial"/>
                <w:sz w:val="24"/>
              </w:rPr>
              <w:t xml:space="preserve">рублей, </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2019 г. — </w:t>
            </w:r>
            <w:r>
              <w:rPr>
                <w:rFonts w:ascii="Arial" w:hAnsi="Arial" w:cs="Arial"/>
                <w:sz w:val="24"/>
              </w:rPr>
              <w:t xml:space="preserve">1327 тыс. </w:t>
            </w:r>
            <w:r w:rsidRPr="0095531C">
              <w:rPr>
                <w:rFonts w:ascii="Arial" w:hAnsi="Arial" w:cs="Arial"/>
                <w:sz w:val="24"/>
              </w:rPr>
              <w:t>рублей,</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2020 г. — </w:t>
            </w:r>
            <w:r>
              <w:rPr>
                <w:rFonts w:ascii="Arial" w:hAnsi="Arial" w:cs="Arial"/>
                <w:sz w:val="24"/>
              </w:rPr>
              <w:t xml:space="preserve">1327 тыс. </w:t>
            </w:r>
            <w:r w:rsidRPr="0095531C">
              <w:rPr>
                <w:rFonts w:ascii="Arial" w:hAnsi="Arial" w:cs="Arial"/>
                <w:sz w:val="24"/>
              </w:rPr>
              <w:t>рублей,</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2021 г. — </w:t>
            </w:r>
            <w:r>
              <w:rPr>
                <w:rFonts w:ascii="Arial" w:hAnsi="Arial" w:cs="Arial"/>
                <w:sz w:val="24"/>
              </w:rPr>
              <w:t xml:space="preserve">1327 тыс. </w:t>
            </w:r>
            <w:r w:rsidRPr="0095531C">
              <w:rPr>
                <w:rFonts w:ascii="Arial" w:hAnsi="Arial" w:cs="Arial"/>
                <w:sz w:val="24"/>
              </w:rPr>
              <w:t>рублей,</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2022 г. — </w:t>
            </w:r>
            <w:r>
              <w:rPr>
                <w:rFonts w:ascii="Arial" w:hAnsi="Arial" w:cs="Arial"/>
                <w:sz w:val="24"/>
              </w:rPr>
              <w:t xml:space="preserve">1327 тыс. </w:t>
            </w:r>
            <w:r w:rsidRPr="0095531C">
              <w:rPr>
                <w:rFonts w:ascii="Arial" w:hAnsi="Arial" w:cs="Arial"/>
                <w:sz w:val="24"/>
              </w:rPr>
              <w:t>рублей,</w:t>
            </w:r>
          </w:p>
          <w:p w:rsidR="00837BBC" w:rsidRPr="0095531C" w:rsidRDefault="00837BBC" w:rsidP="00641259">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 xml:space="preserve">Бюджет Республики Башкортостан -  </w:t>
            </w:r>
            <w:r>
              <w:rPr>
                <w:rFonts w:ascii="Arial" w:hAnsi="Arial" w:cs="Arial"/>
                <w:sz w:val="24"/>
              </w:rPr>
              <w:t>1658</w:t>
            </w:r>
            <w:r w:rsidRPr="0095531C">
              <w:rPr>
                <w:rFonts w:ascii="Arial" w:hAnsi="Arial" w:cs="Arial"/>
                <w:sz w:val="24"/>
              </w:rPr>
              <w:t xml:space="preserve"> тыс. рублей, в том числе: </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2018 г. — </w:t>
            </w:r>
            <w:r>
              <w:rPr>
                <w:rFonts w:ascii="Arial" w:hAnsi="Arial" w:cs="Arial"/>
                <w:sz w:val="24"/>
              </w:rPr>
              <w:t>332 тыс.</w:t>
            </w:r>
            <w:r w:rsidRPr="0095531C">
              <w:rPr>
                <w:rFonts w:ascii="Arial" w:hAnsi="Arial" w:cs="Arial"/>
                <w:sz w:val="24"/>
              </w:rPr>
              <w:t xml:space="preserve"> рублей, </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2019 г. — </w:t>
            </w:r>
            <w:r>
              <w:rPr>
                <w:rFonts w:ascii="Arial" w:hAnsi="Arial" w:cs="Arial"/>
                <w:sz w:val="24"/>
              </w:rPr>
              <w:t>332 тыс.</w:t>
            </w:r>
            <w:r w:rsidRPr="0095531C">
              <w:rPr>
                <w:rFonts w:ascii="Arial" w:hAnsi="Arial" w:cs="Arial"/>
                <w:sz w:val="24"/>
              </w:rPr>
              <w:t xml:space="preserve"> рублей,</w:t>
            </w:r>
          </w:p>
          <w:p w:rsidR="00837BB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2020 г. — </w:t>
            </w:r>
            <w:r>
              <w:rPr>
                <w:rFonts w:ascii="Arial" w:hAnsi="Arial" w:cs="Arial"/>
                <w:sz w:val="24"/>
              </w:rPr>
              <w:t>332 тыс.</w:t>
            </w:r>
            <w:r w:rsidRPr="0095531C">
              <w:rPr>
                <w:rFonts w:ascii="Arial" w:hAnsi="Arial" w:cs="Arial"/>
                <w:sz w:val="24"/>
              </w:rPr>
              <w:t xml:space="preserve"> рублей, </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2021 г. — </w:t>
            </w:r>
            <w:r>
              <w:rPr>
                <w:rFonts w:ascii="Arial" w:hAnsi="Arial" w:cs="Arial"/>
                <w:sz w:val="24"/>
              </w:rPr>
              <w:t>332 тыс.</w:t>
            </w:r>
            <w:r w:rsidRPr="0095531C">
              <w:rPr>
                <w:rFonts w:ascii="Arial" w:hAnsi="Arial" w:cs="Arial"/>
                <w:sz w:val="24"/>
              </w:rPr>
              <w:t xml:space="preserve"> рублей,</w:t>
            </w: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 xml:space="preserve">2022 г. — </w:t>
            </w:r>
            <w:r>
              <w:rPr>
                <w:rFonts w:ascii="Arial" w:hAnsi="Arial" w:cs="Arial"/>
                <w:sz w:val="24"/>
              </w:rPr>
              <w:t>332 тыс. рублей</w:t>
            </w:r>
          </w:p>
          <w:p w:rsidR="00837BBC" w:rsidRPr="0095531C" w:rsidRDefault="00837BBC" w:rsidP="00641259">
            <w:pPr>
              <w:tabs>
                <w:tab w:val="left" w:pos="709"/>
              </w:tabs>
              <w:ind w:firstLine="709"/>
              <w:jc w:val="both"/>
              <w:rPr>
                <w:rFonts w:ascii="Arial" w:hAnsi="Arial" w:cs="Arial"/>
                <w:sz w:val="24"/>
              </w:rPr>
            </w:pPr>
          </w:p>
          <w:p w:rsidR="00837BBC" w:rsidRPr="0095531C" w:rsidRDefault="00837BBC" w:rsidP="00641259">
            <w:pPr>
              <w:tabs>
                <w:tab w:val="left" w:pos="709"/>
              </w:tabs>
              <w:ind w:firstLine="709"/>
              <w:jc w:val="both"/>
              <w:rPr>
                <w:rFonts w:ascii="Arial" w:hAnsi="Arial" w:cs="Arial"/>
                <w:sz w:val="24"/>
              </w:rPr>
            </w:pPr>
            <w:r w:rsidRPr="0095531C">
              <w:rPr>
                <w:rFonts w:ascii="Arial" w:hAnsi="Arial" w:cs="Arial"/>
                <w:sz w:val="24"/>
              </w:rPr>
              <w:t>Объемы финансирования будут уточняться при формировании бюджета муниципального образования</w:t>
            </w:r>
          </w:p>
        </w:tc>
      </w:tr>
      <w:tr w:rsidR="00837BBC" w:rsidRPr="0095531C" w:rsidTr="00641259">
        <w:trPr>
          <w:trHeight w:val="552"/>
          <w:jc w:val="center"/>
        </w:trPr>
        <w:tc>
          <w:tcPr>
            <w:tcW w:w="3530" w:type="dxa"/>
            <w:tcBorders>
              <w:top w:val="single" w:sz="4" w:space="0" w:color="auto"/>
              <w:left w:val="single" w:sz="4" w:space="0" w:color="auto"/>
              <w:bottom w:val="single" w:sz="4" w:space="0" w:color="auto"/>
              <w:right w:val="single" w:sz="4" w:space="0" w:color="auto"/>
            </w:tcBorders>
          </w:tcPr>
          <w:p w:rsidR="00837BBC" w:rsidRPr="0095531C" w:rsidRDefault="00837BBC" w:rsidP="00641259">
            <w:pPr>
              <w:tabs>
                <w:tab w:val="left" w:pos="709"/>
              </w:tabs>
              <w:rPr>
                <w:rFonts w:ascii="Arial" w:hAnsi="Arial" w:cs="Arial"/>
                <w:sz w:val="24"/>
              </w:rPr>
            </w:pPr>
            <w:r w:rsidRPr="0095531C">
              <w:rPr>
                <w:rFonts w:ascii="Arial" w:hAnsi="Arial" w:cs="Arial"/>
                <w:sz w:val="24"/>
              </w:rPr>
              <w:t>Ожидаемые результаты реализации Программы</w:t>
            </w:r>
          </w:p>
        </w:tc>
        <w:tc>
          <w:tcPr>
            <w:tcW w:w="6703" w:type="dxa"/>
            <w:tcBorders>
              <w:top w:val="single" w:sz="4" w:space="0" w:color="auto"/>
              <w:left w:val="nil"/>
              <w:bottom w:val="single" w:sz="4" w:space="0" w:color="auto"/>
              <w:right w:val="single" w:sz="4" w:space="0" w:color="auto"/>
            </w:tcBorders>
          </w:tcPr>
          <w:p w:rsidR="00837BBC" w:rsidRPr="0095531C" w:rsidRDefault="00837BBC" w:rsidP="00641259">
            <w:pPr>
              <w:tabs>
                <w:tab w:val="left" w:pos="709"/>
              </w:tabs>
              <w:jc w:val="both"/>
              <w:rPr>
                <w:rFonts w:ascii="Arial" w:hAnsi="Arial" w:cs="Arial"/>
                <w:sz w:val="24"/>
              </w:rPr>
            </w:pPr>
            <w:r>
              <w:rPr>
                <w:rFonts w:ascii="Arial" w:hAnsi="Arial" w:cs="Arial"/>
                <w:sz w:val="24"/>
              </w:rPr>
              <w:t xml:space="preserve">- </w:t>
            </w:r>
            <w:r w:rsidRPr="0095531C">
              <w:rPr>
                <w:rFonts w:ascii="Arial" w:hAnsi="Arial" w:cs="Arial"/>
                <w:sz w:val="24"/>
              </w:rPr>
              <w:t xml:space="preserve">доля дворовых территорий МКД, в отношении которых будут проведены работы по благоустройству, от общего количества дворовых территорий МКД составит </w:t>
            </w:r>
            <w:r>
              <w:rPr>
                <w:rFonts w:ascii="Arial" w:hAnsi="Arial" w:cs="Arial"/>
                <w:sz w:val="24"/>
              </w:rPr>
              <w:t xml:space="preserve">2,3 </w:t>
            </w:r>
            <w:r w:rsidRPr="0095531C">
              <w:rPr>
                <w:rFonts w:ascii="Arial" w:hAnsi="Arial" w:cs="Arial"/>
                <w:color w:val="262626"/>
                <w:sz w:val="24"/>
              </w:rPr>
              <w:t>%</w:t>
            </w:r>
            <w:r w:rsidRPr="0095531C">
              <w:rPr>
                <w:rFonts w:ascii="Arial" w:hAnsi="Arial" w:cs="Arial"/>
                <w:sz w:val="24"/>
              </w:rPr>
              <w:t>;</w:t>
            </w:r>
          </w:p>
          <w:p w:rsidR="00837BBC" w:rsidRPr="0095531C" w:rsidRDefault="00837BBC" w:rsidP="00641259">
            <w:pPr>
              <w:tabs>
                <w:tab w:val="left" w:pos="709"/>
              </w:tabs>
              <w:jc w:val="both"/>
              <w:rPr>
                <w:rFonts w:ascii="Arial" w:hAnsi="Arial" w:cs="Arial"/>
                <w:sz w:val="24"/>
              </w:rPr>
            </w:pPr>
            <w:r>
              <w:rPr>
                <w:rFonts w:ascii="Arial" w:hAnsi="Arial" w:cs="Arial"/>
                <w:sz w:val="24"/>
              </w:rPr>
              <w:t xml:space="preserve">- </w:t>
            </w:r>
            <w:r w:rsidRPr="0095531C">
              <w:rPr>
                <w:rFonts w:ascii="Arial" w:hAnsi="Arial" w:cs="Arial"/>
                <w:sz w:val="24"/>
              </w:rPr>
              <w:t xml:space="preserve">количество дворовых территорий МКД, приведенных в нормативное состояние, составит  </w:t>
            </w:r>
            <w:r>
              <w:rPr>
                <w:rFonts w:ascii="Arial" w:hAnsi="Arial" w:cs="Arial"/>
                <w:sz w:val="24"/>
              </w:rPr>
              <w:t xml:space="preserve">10 </w:t>
            </w:r>
            <w:r w:rsidRPr="0095531C">
              <w:rPr>
                <w:rFonts w:ascii="Arial" w:hAnsi="Arial" w:cs="Arial"/>
                <w:sz w:val="24"/>
              </w:rPr>
              <w:t xml:space="preserve"> дворов, </w:t>
            </w:r>
            <w:r>
              <w:rPr>
                <w:rFonts w:ascii="Arial" w:hAnsi="Arial" w:cs="Arial"/>
                <w:sz w:val="24"/>
              </w:rPr>
              <w:t xml:space="preserve">5 </w:t>
            </w:r>
            <w:r w:rsidRPr="0095531C">
              <w:rPr>
                <w:rFonts w:ascii="Arial" w:hAnsi="Arial" w:cs="Arial"/>
                <w:sz w:val="24"/>
              </w:rPr>
              <w:t xml:space="preserve"> МКД;</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 xml:space="preserve">- </w:t>
            </w:r>
            <w:r>
              <w:rPr>
                <w:rFonts w:ascii="Arial" w:hAnsi="Arial" w:cs="Arial"/>
                <w:sz w:val="24"/>
              </w:rPr>
              <w:t xml:space="preserve">10 </w:t>
            </w:r>
            <w:r w:rsidRPr="0095531C">
              <w:rPr>
                <w:rFonts w:ascii="Arial" w:hAnsi="Arial" w:cs="Arial"/>
                <w:sz w:val="24"/>
              </w:rPr>
              <w:t xml:space="preserve"> комплектов проектно – сметной документации подготовлено на выполнение ремонта дворовых территорий МКД;</w:t>
            </w:r>
          </w:p>
          <w:p w:rsidR="00837BBC" w:rsidRPr="0095531C" w:rsidRDefault="00837BBC" w:rsidP="00641259">
            <w:pPr>
              <w:tabs>
                <w:tab w:val="left" w:pos="709"/>
              </w:tabs>
              <w:jc w:val="both"/>
              <w:rPr>
                <w:rFonts w:ascii="Arial" w:hAnsi="Arial" w:cs="Arial"/>
                <w:sz w:val="24"/>
              </w:rPr>
            </w:pPr>
            <w:r>
              <w:rPr>
                <w:rFonts w:ascii="Arial" w:hAnsi="Arial" w:cs="Arial"/>
                <w:sz w:val="24"/>
              </w:rPr>
              <w:t xml:space="preserve">- </w:t>
            </w:r>
            <w:r w:rsidRPr="0095531C">
              <w:rPr>
                <w:rFonts w:ascii="Arial" w:hAnsi="Arial" w:cs="Arial"/>
                <w:sz w:val="24"/>
              </w:rPr>
              <w:t xml:space="preserve">общая площадь дорожного покрытия дворовых территорий  МКД, составит     </w:t>
            </w:r>
            <w:r>
              <w:rPr>
                <w:rFonts w:ascii="Arial" w:hAnsi="Arial" w:cs="Arial"/>
                <w:sz w:val="24"/>
              </w:rPr>
              <w:t>более</w:t>
            </w:r>
            <w:r w:rsidRPr="0095531C">
              <w:rPr>
                <w:rFonts w:ascii="Arial" w:hAnsi="Arial" w:cs="Arial"/>
                <w:sz w:val="24"/>
              </w:rPr>
              <w:t xml:space="preserve"> </w:t>
            </w:r>
            <w:r>
              <w:rPr>
                <w:rFonts w:ascii="Arial" w:hAnsi="Arial" w:cs="Arial"/>
                <w:sz w:val="24"/>
              </w:rPr>
              <w:t xml:space="preserve">1000 </w:t>
            </w:r>
            <w:r w:rsidRPr="0095531C">
              <w:rPr>
                <w:rFonts w:ascii="Arial" w:hAnsi="Arial" w:cs="Arial"/>
                <w:sz w:val="24"/>
              </w:rPr>
              <w:t xml:space="preserve"> кв. м, из них </w:t>
            </w:r>
            <w:r>
              <w:rPr>
                <w:rFonts w:ascii="Arial" w:hAnsi="Arial" w:cs="Arial"/>
                <w:sz w:val="24"/>
              </w:rPr>
              <w:t xml:space="preserve">более 800 </w:t>
            </w:r>
            <w:r w:rsidRPr="0095531C">
              <w:rPr>
                <w:rFonts w:ascii="Arial" w:hAnsi="Arial" w:cs="Arial"/>
                <w:sz w:val="24"/>
              </w:rPr>
              <w:t xml:space="preserve"> кв. м будет отремонтирована;</w:t>
            </w:r>
          </w:p>
          <w:p w:rsidR="00837BBC" w:rsidRPr="0095531C" w:rsidRDefault="00837BBC" w:rsidP="00641259">
            <w:pPr>
              <w:tabs>
                <w:tab w:val="left" w:pos="709"/>
              </w:tabs>
              <w:jc w:val="both"/>
              <w:rPr>
                <w:rFonts w:ascii="Arial" w:hAnsi="Arial" w:cs="Arial"/>
                <w:sz w:val="24"/>
              </w:rPr>
            </w:pPr>
            <w:r>
              <w:rPr>
                <w:rFonts w:ascii="Arial" w:hAnsi="Arial" w:cs="Arial"/>
                <w:sz w:val="24"/>
              </w:rPr>
              <w:t xml:space="preserve">- </w:t>
            </w:r>
            <w:r w:rsidRPr="0095531C">
              <w:rPr>
                <w:rFonts w:ascii="Arial" w:hAnsi="Arial" w:cs="Arial"/>
                <w:sz w:val="24"/>
              </w:rPr>
              <w:t xml:space="preserve">общая доля дворовых территорий МКД, на которых созданы комфортные условия для отдыха и досуга жителей, от общего количества дворовых территорий МКД, участвующих в Программе, составит </w:t>
            </w:r>
            <w:r w:rsidRPr="0095531C">
              <w:rPr>
                <w:rFonts w:ascii="Arial" w:hAnsi="Arial" w:cs="Arial"/>
                <w:color w:val="262626"/>
                <w:sz w:val="24"/>
              </w:rPr>
              <w:t>100 %</w:t>
            </w:r>
            <w:r w:rsidRPr="0095531C">
              <w:rPr>
                <w:rFonts w:ascii="Arial" w:hAnsi="Arial" w:cs="Arial"/>
                <w:sz w:val="24"/>
              </w:rPr>
              <w:t>;</w:t>
            </w:r>
          </w:p>
          <w:p w:rsidR="00837BBC" w:rsidRPr="0095531C" w:rsidRDefault="00837BBC" w:rsidP="00641259">
            <w:pPr>
              <w:tabs>
                <w:tab w:val="left" w:pos="709"/>
              </w:tabs>
              <w:jc w:val="both"/>
              <w:rPr>
                <w:rFonts w:ascii="Arial" w:hAnsi="Arial" w:cs="Arial"/>
                <w:sz w:val="24"/>
              </w:rPr>
            </w:pPr>
            <w:r>
              <w:rPr>
                <w:rFonts w:ascii="Arial" w:hAnsi="Arial" w:cs="Arial"/>
                <w:sz w:val="24"/>
              </w:rPr>
              <w:t xml:space="preserve">- </w:t>
            </w:r>
            <w:r w:rsidRPr="0095531C">
              <w:rPr>
                <w:rFonts w:ascii="Arial" w:hAnsi="Arial" w:cs="Arial"/>
                <w:sz w:val="24"/>
              </w:rPr>
              <w:t xml:space="preserve">количество граждан, которые будут обеспечены комфортными условиями проживания в МКД, достигнет </w:t>
            </w:r>
            <w:r>
              <w:rPr>
                <w:rFonts w:ascii="Arial" w:hAnsi="Arial" w:cs="Arial"/>
                <w:sz w:val="24"/>
              </w:rPr>
              <w:t xml:space="preserve">более 1000 </w:t>
            </w:r>
            <w:r w:rsidRPr="0095531C">
              <w:rPr>
                <w:rFonts w:ascii="Arial" w:hAnsi="Arial" w:cs="Arial"/>
                <w:sz w:val="24"/>
              </w:rPr>
              <w:t>человек;</w:t>
            </w:r>
          </w:p>
          <w:p w:rsidR="00837BBC" w:rsidRPr="0095531C" w:rsidRDefault="00837BBC" w:rsidP="00641259">
            <w:pPr>
              <w:tabs>
                <w:tab w:val="left" w:pos="709"/>
              </w:tabs>
              <w:jc w:val="both"/>
              <w:rPr>
                <w:rFonts w:ascii="Arial" w:hAnsi="Arial" w:cs="Arial"/>
                <w:sz w:val="24"/>
              </w:rPr>
            </w:pPr>
            <w:r w:rsidRPr="0095531C">
              <w:rPr>
                <w:rFonts w:ascii="Arial" w:hAnsi="Arial" w:cs="Arial"/>
                <w:sz w:val="24"/>
              </w:rPr>
              <w:t xml:space="preserve">- </w:t>
            </w:r>
            <w:r>
              <w:rPr>
                <w:rFonts w:ascii="Arial" w:hAnsi="Arial" w:cs="Arial"/>
                <w:sz w:val="24"/>
              </w:rPr>
              <w:t>5</w:t>
            </w:r>
            <w:r w:rsidRPr="0095531C">
              <w:rPr>
                <w:rFonts w:ascii="Arial" w:hAnsi="Arial" w:cs="Arial"/>
                <w:color w:val="262626"/>
                <w:sz w:val="24"/>
              </w:rPr>
              <w:t xml:space="preserve"> </w:t>
            </w:r>
            <w:r w:rsidRPr="0095531C">
              <w:rPr>
                <w:rFonts w:ascii="Arial" w:hAnsi="Arial" w:cs="Arial"/>
                <w:sz w:val="24"/>
              </w:rPr>
              <w:t>малых архитектурных форм (далее – МАФ) будет установлено на дворовых территориях МКД;</w:t>
            </w:r>
          </w:p>
          <w:p w:rsidR="00837BBC" w:rsidRPr="0095531C" w:rsidRDefault="00837BBC" w:rsidP="00641259">
            <w:pPr>
              <w:tabs>
                <w:tab w:val="left" w:pos="709"/>
              </w:tabs>
              <w:jc w:val="both"/>
              <w:rPr>
                <w:rFonts w:ascii="Arial" w:hAnsi="Arial" w:cs="Arial"/>
                <w:sz w:val="24"/>
              </w:rPr>
            </w:pPr>
            <w:r>
              <w:rPr>
                <w:rFonts w:ascii="Arial" w:hAnsi="Arial" w:cs="Arial"/>
                <w:sz w:val="24"/>
              </w:rPr>
              <w:t>-</w:t>
            </w:r>
            <w:r w:rsidRPr="0095531C">
              <w:rPr>
                <w:rFonts w:ascii="Arial" w:hAnsi="Arial" w:cs="Arial"/>
                <w:sz w:val="24"/>
              </w:rPr>
              <w:t xml:space="preserve">обеспечение благоустройства  общественных территорий </w:t>
            </w:r>
            <w:r>
              <w:rPr>
                <w:rFonts w:ascii="Arial" w:hAnsi="Arial" w:cs="Arial"/>
                <w:sz w:val="24"/>
              </w:rPr>
              <w:t>сельского поселения</w:t>
            </w:r>
            <w:r w:rsidRPr="0095531C">
              <w:rPr>
                <w:rFonts w:ascii="Arial" w:hAnsi="Arial" w:cs="Arial"/>
                <w:sz w:val="24"/>
              </w:rPr>
              <w:t>, составит  5  объектов  знаковых и социально значимых мест;</w:t>
            </w:r>
          </w:p>
          <w:p w:rsidR="00837BBC" w:rsidRPr="0095531C" w:rsidRDefault="00837BBC" w:rsidP="00641259">
            <w:pPr>
              <w:tabs>
                <w:tab w:val="left" w:pos="709"/>
              </w:tabs>
              <w:jc w:val="both"/>
              <w:rPr>
                <w:rFonts w:ascii="Arial" w:hAnsi="Arial" w:cs="Arial"/>
                <w:sz w:val="24"/>
              </w:rPr>
            </w:pPr>
            <w:r>
              <w:rPr>
                <w:rFonts w:ascii="Arial" w:hAnsi="Arial" w:cs="Arial"/>
                <w:sz w:val="24"/>
              </w:rPr>
              <w:t xml:space="preserve">- </w:t>
            </w:r>
            <w:r w:rsidRPr="0095531C">
              <w:rPr>
                <w:rFonts w:ascii="Arial" w:hAnsi="Arial" w:cs="Arial"/>
                <w:sz w:val="24"/>
              </w:rPr>
              <w:t>улучшение эстетического состояния территорий муниципального образования;</w:t>
            </w:r>
          </w:p>
          <w:p w:rsidR="00837BBC" w:rsidRPr="0095531C" w:rsidRDefault="00837BBC" w:rsidP="00641259">
            <w:pPr>
              <w:tabs>
                <w:tab w:val="left" w:pos="709"/>
              </w:tabs>
              <w:jc w:val="both"/>
              <w:rPr>
                <w:rFonts w:ascii="Arial" w:hAnsi="Arial" w:cs="Arial"/>
                <w:sz w:val="24"/>
              </w:rPr>
            </w:pPr>
            <w:r>
              <w:rPr>
                <w:rFonts w:ascii="Arial" w:hAnsi="Arial" w:cs="Arial"/>
                <w:sz w:val="24"/>
              </w:rPr>
              <w:t xml:space="preserve">- </w:t>
            </w:r>
            <w:r w:rsidRPr="0095531C">
              <w:rPr>
                <w:rFonts w:ascii="Arial" w:hAnsi="Arial" w:cs="Arial"/>
                <w:sz w:val="24"/>
              </w:rPr>
              <w:t>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837BBC" w:rsidRPr="0095531C" w:rsidRDefault="00837BBC" w:rsidP="00641259">
            <w:pPr>
              <w:tabs>
                <w:tab w:val="left" w:pos="709"/>
              </w:tabs>
              <w:jc w:val="both"/>
              <w:rPr>
                <w:rFonts w:ascii="Arial" w:hAnsi="Arial" w:cs="Arial"/>
                <w:sz w:val="24"/>
              </w:rPr>
            </w:pPr>
            <w:r>
              <w:rPr>
                <w:rFonts w:ascii="Arial" w:hAnsi="Arial" w:cs="Arial"/>
                <w:sz w:val="24"/>
              </w:rPr>
              <w:t xml:space="preserve">- </w:t>
            </w:r>
            <w:r w:rsidRPr="0095531C">
              <w:rPr>
                <w:rFonts w:ascii="Arial" w:hAnsi="Arial" w:cs="Arial"/>
                <w:sz w:val="24"/>
              </w:rPr>
              <w:t>доля участия населения в мероприятиях, проводимых в рамках Программы, составит 100%</w:t>
            </w:r>
          </w:p>
        </w:tc>
      </w:tr>
    </w:tbl>
    <w:p w:rsidR="00837BBC" w:rsidRDefault="00837BBC" w:rsidP="00837BBC">
      <w:pPr>
        <w:pStyle w:val="1"/>
        <w:tabs>
          <w:tab w:val="left" w:pos="709"/>
        </w:tabs>
        <w:spacing w:after="0" w:line="240" w:lineRule="auto"/>
        <w:ind w:left="709"/>
        <w:jc w:val="center"/>
        <w:rPr>
          <w:rFonts w:ascii="Arial" w:hAnsi="Arial" w:cs="Arial"/>
          <w:b/>
          <w:sz w:val="24"/>
          <w:szCs w:val="24"/>
        </w:rPr>
      </w:pPr>
    </w:p>
    <w:p w:rsidR="00837BBC" w:rsidRDefault="00837BBC" w:rsidP="00837BBC">
      <w:pPr>
        <w:pStyle w:val="1"/>
        <w:tabs>
          <w:tab w:val="left" w:pos="709"/>
        </w:tabs>
        <w:spacing w:after="0" w:line="240" w:lineRule="auto"/>
        <w:ind w:left="709"/>
        <w:jc w:val="center"/>
        <w:rPr>
          <w:rFonts w:ascii="Arial" w:hAnsi="Arial" w:cs="Arial"/>
          <w:b/>
          <w:sz w:val="24"/>
          <w:szCs w:val="24"/>
        </w:rPr>
        <w:sectPr w:rsidR="00837BBC" w:rsidSect="008D21AA">
          <w:pgSz w:w="11906" w:h="16838"/>
          <w:pgMar w:top="227" w:right="851" w:bottom="964" w:left="1077" w:header="709" w:footer="709" w:gutter="0"/>
          <w:cols w:space="708"/>
          <w:docGrid w:linePitch="360"/>
        </w:sectPr>
      </w:pPr>
    </w:p>
    <w:p w:rsidR="00837BBC" w:rsidRDefault="00837BBC" w:rsidP="00837BBC">
      <w:pPr>
        <w:pStyle w:val="1"/>
        <w:tabs>
          <w:tab w:val="left" w:pos="709"/>
        </w:tabs>
        <w:spacing w:after="0" w:line="240" w:lineRule="auto"/>
        <w:ind w:left="709"/>
        <w:jc w:val="center"/>
        <w:rPr>
          <w:rFonts w:ascii="Arial" w:hAnsi="Arial" w:cs="Arial"/>
          <w:sz w:val="24"/>
          <w:szCs w:val="24"/>
        </w:rPr>
      </w:pPr>
      <w:r>
        <w:rPr>
          <w:rFonts w:ascii="Arial" w:hAnsi="Arial" w:cs="Arial"/>
          <w:b/>
          <w:sz w:val="24"/>
          <w:szCs w:val="24"/>
        </w:rPr>
        <w:lastRenderedPageBreak/>
        <w:t>1.</w:t>
      </w:r>
      <w:r w:rsidRPr="0095531C">
        <w:rPr>
          <w:rFonts w:ascii="Arial" w:hAnsi="Arial" w:cs="Arial"/>
          <w:b/>
          <w:sz w:val="24"/>
          <w:szCs w:val="24"/>
        </w:rPr>
        <w:t>Основные понятия, используемые в настоящей  Программе</w:t>
      </w:r>
      <w:r w:rsidRPr="0095531C">
        <w:rPr>
          <w:rFonts w:ascii="Arial" w:hAnsi="Arial" w:cs="Arial"/>
          <w:sz w:val="24"/>
          <w:szCs w:val="24"/>
        </w:rPr>
        <w:t>:</w:t>
      </w:r>
    </w:p>
    <w:p w:rsidR="00837BBC" w:rsidRDefault="00837BBC" w:rsidP="00837BBC">
      <w:pPr>
        <w:tabs>
          <w:tab w:val="left" w:pos="709"/>
        </w:tabs>
        <w:ind w:firstLine="709"/>
        <w:jc w:val="both"/>
        <w:rPr>
          <w:rFonts w:ascii="Arial" w:hAnsi="Arial" w:cs="Arial"/>
          <w:b/>
          <w:sz w:val="24"/>
        </w:rPr>
      </w:pP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b/>
          <w:sz w:val="24"/>
        </w:rPr>
        <w:t>Дворовые территории многоквартирных домов</w:t>
      </w:r>
      <w:r w:rsidRPr="0095531C">
        <w:rPr>
          <w:rFonts w:ascii="Arial" w:hAnsi="Arial" w:cs="Arial"/>
          <w:sz w:val="24"/>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837BBC" w:rsidRPr="0095531C" w:rsidRDefault="00837BBC" w:rsidP="00837BBC">
      <w:pPr>
        <w:pStyle w:val="1"/>
        <w:tabs>
          <w:tab w:val="left" w:pos="709"/>
        </w:tabs>
        <w:spacing w:after="0" w:line="240" w:lineRule="auto"/>
        <w:ind w:left="0" w:firstLine="709"/>
        <w:jc w:val="both"/>
        <w:rPr>
          <w:rFonts w:ascii="Arial" w:hAnsi="Arial" w:cs="Arial"/>
          <w:sz w:val="24"/>
          <w:szCs w:val="24"/>
          <w:shd w:val="clear" w:color="auto" w:fill="FFFFFF"/>
        </w:rPr>
      </w:pPr>
      <w:r w:rsidRPr="0095531C">
        <w:rPr>
          <w:rFonts w:ascii="Arial" w:hAnsi="Arial" w:cs="Arial"/>
          <w:b/>
          <w:bCs/>
          <w:sz w:val="24"/>
          <w:szCs w:val="24"/>
          <w:shd w:val="clear" w:color="auto" w:fill="FFFFFF"/>
        </w:rPr>
        <w:t>Общественное место</w:t>
      </w:r>
      <w:r w:rsidRPr="0095531C">
        <w:rPr>
          <w:rFonts w:ascii="Arial" w:hAnsi="Arial" w:cs="Arial"/>
          <w:sz w:val="24"/>
          <w:szCs w:val="24"/>
          <w:shd w:val="clear" w:color="auto" w:fill="FFFFFF"/>
        </w:rPr>
        <w:t> — территория или пространство потенциального местонахождения людей. Определяется в целях регулирования гражданских правоотношений, возникающих за пределами частных пространств, где правовое положение и сама возможность нахождения отдельных граждан ограничены в силу общего закона и основанных на законе частных норм.</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b/>
          <w:sz w:val="24"/>
        </w:rPr>
        <w:t>Заинтересованные лица</w:t>
      </w:r>
      <w:r w:rsidRPr="0095531C">
        <w:rPr>
          <w:rFonts w:ascii="Arial" w:hAnsi="Arial" w:cs="Arial"/>
          <w:sz w:val="24"/>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b/>
          <w:sz w:val="24"/>
        </w:rPr>
        <w:t>Муниципальное образование</w:t>
      </w:r>
      <w:r w:rsidRPr="0095531C">
        <w:rPr>
          <w:rFonts w:ascii="Arial" w:hAnsi="Arial" w:cs="Arial"/>
          <w:sz w:val="24"/>
        </w:rPr>
        <w:t xml:space="preserve"> – сельское поселение </w:t>
      </w:r>
      <w:r>
        <w:rPr>
          <w:rFonts w:ascii="Arial" w:hAnsi="Arial" w:cs="Arial"/>
        </w:rPr>
        <w:t>Кандринский</w:t>
      </w:r>
      <w:r w:rsidRPr="0095531C">
        <w:rPr>
          <w:rFonts w:ascii="Arial" w:hAnsi="Arial" w:cs="Arial"/>
          <w:sz w:val="24"/>
        </w:rPr>
        <w:t xml:space="preserve"> сельсовет муниципального района Туймазинский район Республики Башкортостан.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b/>
          <w:sz w:val="24"/>
        </w:rPr>
        <w:t>Управляющая организация</w:t>
      </w:r>
      <w:r w:rsidRPr="0095531C">
        <w:rPr>
          <w:rFonts w:ascii="Arial" w:hAnsi="Arial" w:cs="Arial"/>
          <w:sz w:val="24"/>
        </w:rPr>
        <w:t xml:space="preserve"> – организация (УК, ТСЖ, ЖСК и т.д.), управляющая многоквартирным домом, расположенным в границах дворовой территории, подлежащей благоустройству.</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b/>
          <w:sz w:val="24"/>
        </w:rPr>
        <w:t xml:space="preserve">Общественная комиссия </w:t>
      </w:r>
      <w:r w:rsidRPr="0095531C">
        <w:rPr>
          <w:rFonts w:ascii="Arial" w:hAnsi="Arial" w:cs="Arial"/>
          <w:sz w:val="24"/>
        </w:rPr>
        <w:t>– комиссия, созданная на муниципальном уровне для контроля и координации за ходом выполнения муниципальной программы «Формирование комфортной городской среды»,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 иных заинтересованных лиц.</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b/>
          <w:sz w:val="24"/>
        </w:rPr>
        <w:t>Элементы благоустройства дворовой территории</w:t>
      </w:r>
      <w:r w:rsidRPr="0095531C">
        <w:rPr>
          <w:rFonts w:ascii="Arial" w:hAnsi="Arial" w:cs="Arial"/>
          <w:sz w:val="24"/>
        </w:rPr>
        <w:t xml:space="preserve"> – декоративные, планировочные, конструктивные решения, элементы ландшафта, различные виды оборудования и оформления, малые архитектурные формы, информационные конструкции, некапитальные нестационарные сооружения, используемые как составные части благоустройства, а также система организации пользователей дворовой территории.</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b/>
          <w:sz w:val="24"/>
        </w:rPr>
        <w:t>Дизайн-проект благоустройства дворовой территории</w:t>
      </w:r>
      <w:r w:rsidRPr="0095531C">
        <w:rPr>
          <w:rFonts w:ascii="Arial" w:hAnsi="Arial" w:cs="Arial"/>
          <w:sz w:val="24"/>
        </w:rPr>
        <w:t xml:space="preserve"> </w:t>
      </w:r>
      <w:proofErr w:type="gramStart"/>
      <w:r w:rsidRPr="0095531C">
        <w:rPr>
          <w:rFonts w:ascii="Arial" w:hAnsi="Arial" w:cs="Arial"/>
          <w:sz w:val="24"/>
        </w:rPr>
        <w:t>–г</w:t>
      </w:r>
      <w:proofErr w:type="gramEnd"/>
      <w:r w:rsidRPr="0095531C">
        <w:rPr>
          <w:rFonts w:ascii="Arial" w:hAnsi="Arial" w:cs="Arial"/>
          <w:sz w:val="24"/>
        </w:rPr>
        <w:t xml:space="preserve">рафический и текстовый материал, включающий в себя визуализированное изображение дворовой территории или территории общего пользования, с планировочной схемой, </w:t>
      </w:r>
      <w:proofErr w:type="spellStart"/>
      <w:r w:rsidRPr="0095531C">
        <w:rPr>
          <w:rFonts w:ascii="Arial" w:hAnsi="Arial" w:cs="Arial"/>
          <w:sz w:val="24"/>
        </w:rPr>
        <w:t>фотофиксацией</w:t>
      </w:r>
      <w:proofErr w:type="spellEnd"/>
      <w:r w:rsidRPr="0095531C">
        <w:rPr>
          <w:rFonts w:ascii="Arial" w:hAnsi="Arial" w:cs="Arial"/>
          <w:sz w:val="24"/>
        </w:rPr>
        <w:t xml:space="preserve"> существующего положения, с описанием работ и мероприятий, предлагаемых к выполнению. </w:t>
      </w:r>
    </w:p>
    <w:p w:rsidR="00837BBC" w:rsidRPr="0095531C" w:rsidRDefault="00837BBC" w:rsidP="00837BBC">
      <w:pPr>
        <w:tabs>
          <w:tab w:val="left" w:pos="709"/>
        </w:tabs>
        <w:ind w:firstLine="709"/>
        <w:jc w:val="both"/>
        <w:rPr>
          <w:rFonts w:ascii="Arial" w:hAnsi="Arial" w:cs="Arial"/>
          <w:b/>
          <w:sz w:val="24"/>
        </w:rPr>
      </w:pPr>
      <w:r w:rsidRPr="0095531C">
        <w:rPr>
          <w:rFonts w:ascii="Arial" w:hAnsi="Arial" w:cs="Arial"/>
          <w:b/>
          <w:sz w:val="24"/>
        </w:rPr>
        <w:t>Минимальный перечень видов</w:t>
      </w:r>
      <w:r w:rsidRPr="0095531C">
        <w:rPr>
          <w:rFonts w:ascii="Arial" w:hAnsi="Arial" w:cs="Arial"/>
          <w:sz w:val="24"/>
        </w:rPr>
        <w:t xml:space="preserve"> </w:t>
      </w:r>
      <w:r w:rsidRPr="0095531C">
        <w:rPr>
          <w:rFonts w:ascii="Arial" w:hAnsi="Arial" w:cs="Arial"/>
          <w:b/>
          <w:sz w:val="24"/>
        </w:rPr>
        <w:t>работ по благоустройству дворовых территорий на 2018-2022 годы:</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а) ремонт дворовых проездов;</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б) обеспечение освещения дворовых территорий;</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в) установка скамеек;</w:t>
      </w:r>
    </w:p>
    <w:p w:rsidR="00837BBC" w:rsidRDefault="00837BBC" w:rsidP="00837BBC">
      <w:pPr>
        <w:tabs>
          <w:tab w:val="left" w:pos="709"/>
        </w:tabs>
        <w:ind w:firstLine="709"/>
        <w:jc w:val="both"/>
        <w:rPr>
          <w:rFonts w:ascii="Arial" w:hAnsi="Arial" w:cs="Arial"/>
          <w:sz w:val="24"/>
        </w:rPr>
      </w:pPr>
      <w:r w:rsidRPr="0095531C">
        <w:rPr>
          <w:rFonts w:ascii="Arial" w:hAnsi="Arial" w:cs="Arial"/>
          <w:sz w:val="24"/>
        </w:rPr>
        <w:t>г) установка урн для мусора;</w:t>
      </w:r>
    </w:p>
    <w:p w:rsidR="00837BBC" w:rsidRDefault="00837BBC" w:rsidP="00837BBC">
      <w:pPr>
        <w:tabs>
          <w:tab w:val="left" w:pos="709"/>
        </w:tabs>
        <w:ind w:firstLine="709"/>
        <w:jc w:val="both"/>
        <w:rPr>
          <w:rFonts w:ascii="Arial" w:hAnsi="Arial" w:cs="Arial"/>
          <w:sz w:val="24"/>
        </w:rPr>
      </w:pPr>
      <w:proofErr w:type="spellStart"/>
      <w:r>
        <w:rPr>
          <w:rFonts w:ascii="Arial" w:hAnsi="Arial" w:cs="Arial"/>
          <w:sz w:val="24"/>
        </w:rPr>
        <w:t>д</w:t>
      </w:r>
      <w:proofErr w:type="spellEnd"/>
      <w:r>
        <w:rPr>
          <w:rFonts w:ascii="Arial" w:hAnsi="Arial" w:cs="Arial"/>
          <w:sz w:val="24"/>
        </w:rPr>
        <w:t xml:space="preserve">) установка </w:t>
      </w:r>
      <w:proofErr w:type="spellStart"/>
      <w:r>
        <w:rPr>
          <w:rFonts w:ascii="Arial" w:hAnsi="Arial" w:cs="Arial"/>
          <w:sz w:val="24"/>
        </w:rPr>
        <w:t>МАФов</w:t>
      </w:r>
      <w:proofErr w:type="spellEnd"/>
      <w:r>
        <w:rPr>
          <w:rFonts w:ascii="Arial" w:hAnsi="Arial" w:cs="Arial"/>
          <w:sz w:val="24"/>
        </w:rPr>
        <w:t>.</w:t>
      </w:r>
    </w:p>
    <w:p w:rsidR="00837BBC" w:rsidRPr="00B50635" w:rsidRDefault="00837BBC" w:rsidP="00837BBC">
      <w:pPr>
        <w:tabs>
          <w:tab w:val="left" w:pos="709"/>
        </w:tabs>
        <w:ind w:firstLine="709"/>
        <w:jc w:val="both"/>
        <w:rPr>
          <w:rFonts w:ascii="Arial" w:hAnsi="Arial" w:cs="Arial"/>
          <w:b/>
          <w:sz w:val="24"/>
        </w:rPr>
      </w:pPr>
      <w:r w:rsidRPr="00B50635">
        <w:rPr>
          <w:rFonts w:ascii="Arial" w:hAnsi="Arial" w:cs="Arial"/>
          <w:b/>
          <w:sz w:val="24"/>
        </w:rPr>
        <w:t>Дополнительный перечень работ по благоустройству дворовых территории на 2018-2022годы:</w:t>
      </w:r>
    </w:p>
    <w:p w:rsidR="00837BBC" w:rsidRDefault="00837BBC" w:rsidP="00837BBC">
      <w:pPr>
        <w:tabs>
          <w:tab w:val="left" w:pos="709"/>
        </w:tabs>
        <w:ind w:firstLine="709"/>
        <w:jc w:val="both"/>
        <w:rPr>
          <w:rFonts w:ascii="Arial" w:hAnsi="Arial" w:cs="Arial"/>
          <w:sz w:val="24"/>
        </w:rPr>
      </w:pPr>
      <w:r>
        <w:rPr>
          <w:rFonts w:ascii="Arial" w:hAnsi="Arial" w:cs="Arial"/>
          <w:sz w:val="24"/>
        </w:rPr>
        <w:t>а) оборудование детских и (или) спортивных площадок;</w:t>
      </w:r>
    </w:p>
    <w:p w:rsidR="00837BBC" w:rsidRDefault="00837BBC" w:rsidP="00837BBC">
      <w:pPr>
        <w:tabs>
          <w:tab w:val="left" w:pos="709"/>
        </w:tabs>
        <w:ind w:firstLine="709"/>
        <w:jc w:val="both"/>
        <w:rPr>
          <w:rFonts w:ascii="Arial" w:hAnsi="Arial" w:cs="Arial"/>
          <w:sz w:val="24"/>
        </w:rPr>
      </w:pPr>
      <w:r>
        <w:rPr>
          <w:rFonts w:ascii="Arial" w:hAnsi="Arial" w:cs="Arial"/>
          <w:sz w:val="24"/>
        </w:rPr>
        <w:t>б) оборудование автомобильных парковок;</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в) устройство и обустройство тротуаров, пешеходных дорожек</w:t>
      </w:r>
    </w:p>
    <w:p w:rsidR="00837BBC" w:rsidRPr="0095531C" w:rsidRDefault="00837BBC" w:rsidP="00837BBC">
      <w:pPr>
        <w:pStyle w:val="ConsPlusNormal"/>
        <w:tabs>
          <w:tab w:val="left" w:pos="709"/>
        </w:tabs>
        <w:ind w:firstLine="709"/>
        <w:jc w:val="both"/>
        <w:rPr>
          <w:b/>
          <w:sz w:val="24"/>
          <w:szCs w:val="24"/>
        </w:rPr>
      </w:pPr>
      <w:r>
        <w:rPr>
          <w:b/>
          <w:sz w:val="24"/>
          <w:szCs w:val="24"/>
        </w:rPr>
        <w:t>П</w:t>
      </w:r>
      <w:r w:rsidRPr="0095531C">
        <w:rPr>
          <w:b/>
          <w:sz w:val="24"/>
          <w:szCs w:val="24"/>
        </w:rPr>
        <w:t>еречень объектов  по благоустройству общественных мест:</w:t>
      </w:r>
    </w:p>
    <w:p w:rsidR="00837BBC" w:rsidRPr="0095531C" w:rsidRDefault="00837BBC" w:rsidP="00837BBC">
      <w:pPr>
        <w:pStyle w:val="a7"/>
        <w:tabs>
          <w:tab w:val="left" w:pos="709"/>
        </w:tabs>
        <w:spacing w:before="0" w:beforeAutospacing="0" w:after="0" w:afterAutospacing="0"/>
        <w:ind w:firstLine="709"/>
        <w:rPr>
          <w:rFonts w:ascii="Arial" w:hAnsi="Arial" w:cs="Arial"/>
        </w:rPr>
      </w:pPr>
      <w:r w:rsidRPr="0095531C">
        <w:rPr>
          <w:rStyle w:val="apple-converted-space"/>
          <w:rFonts w:ascii="Arial" w:eastAsia="Calibri" w:hAnsi="Arial" w:cs="Arial"/>
        </w:rPr>
        <w:t xml:space="preserve">- </w:t>
      </w:r>
      <w:r w:rsidRPr="0095531C">
        <w:rPr>
          <w:rStyle w:val="apple-converted-space"/>
          <w:rFonts w:ascii="Arial" w:hAnsi="Arial" w:cs="Arial"/>
        </w:rPr>
        <w:t> </w:t>
      </w:r>
      <w:r w:rsidRPr="0095531C">
        <w:rPr>
          <w:rFonts w:ascii="Arial" w:hAnsi="Arial" w:cs="Arial"/>
        </w:rPr>
        <w:t>благоустройство парков/скверов/бульваров;</w:t>
      </w:r>
    </w:p>
    <w:p w:rsidR="00837BBC" w:rsidRPr="0095531C" w:rsidRDefault="00837BBC" w:rsidP="00837BBC">
      <w:pPr>
        <w:pStyle w:val="a7"/>
        <w:tabs>
          <w:tab w:val="left" w:pos="709"/>
        </w:tabs>
        <w:spacing w:before="0" w:beforeAutospacing="0" w:after="0" w:afterAutospacing="0"/>
        <w:ind w:firstLine="709"/>
        <w:rPr>
          <w:rFonts w:ascii="Arial" w:hAnsi="Arial" w:cs="Arial"/>
        </w:rPr>
      </w:pPr>
      <w:r w:rsidRPr="0095531C">
        <w:rPr>
          <w:rFonts w:ascii="Arial" w:hAnsi="Arial" w:cs="Arial"/>
        </w:rPr>
        <w:t>- освещение улицы/парка/сквера/бульвара;</w:t>
      </w:r>
    </w:p>
    <w:p w:rsidR="00837BBC" w:rsidRPr="0095531C" w:rsidRDefault="00837BBC" w:rsidP="00837BBC">
      <w:pPr>
        <w:pStyle w:val="ConsPlusNormal"/>
        <w:tabs>
          <w:tab w:val="left" w:pos="709"/>
        </w:tabs>
        <w:ind w:firstLine="709"/>
        <w:jc w:val="both"/>
        <w:rPr>
          <w:sz w:val="24"/>
          <w:szCs w:val="24"/>
        </w:rPr>
      </w:pPr>
      <w:r w:rsidRPr="0095531C">
        <w:rPr>
          <w:sz w:val="24"/>
          <w:szCs w:val="24"/>
        </w:rPr>
        <w:t xml:space="preserve">- оборудование автомобильных парковок; </w:t>
      </w:r>
    </w:p>
    <w:p w:rsidR="00837BBC" w:rsidRPr="0095531C" w:rsidRDefault="00837BBC" w:rsidP="00837BBC">
      <w:pPr>
        <w:pStyle w:val="ConsPlusNormal"/>
        <w:tabs>
          <w:tab w:val="left" w:pos="709"/>
        </w:tabs>
        <w:ind w:firstLine="709"/>
        <w:jc w:val="both"/>
        <w:rPr>
          <w:sz w:val="24"/>
          <w:szCs w:val="24"/>
        </w:rPr>
      </w:pPr>
      <w:r w:rsidRPr="0095531C">
        <w:rPr>
          <w:sz w:val="24"/>
          <w:szCs w:val="24"/>
        </w:rPr>
        <w:t xml:space="preserve">- благоустройство территории возле общественного здания (как </w:t>
      </w:r>
      <w:proofErr w:type="gramStart"/>
      <w:r w:rsidRPr="0095531C">
        <w:rPr>
          <w:sz w:val="24"/>
          <w:szCs w:val="24"/>
        </w:rPr>
        <w:t>правило</w:t>
      </w:r>
      <w:proofErr w:type="gramEnd"/>
      <w:r w:rsidRPr="0095531C">
        <w:rPr>
          <w:sz w:val="24"/>
          <w:szCs w:val="24"/>
        </w:rPr>
        <w:t xml:space="preserve"> Дом культуры);</w:t>
      </w:r>
    </w:p>
    <w:p w:rsidR="00837BBC" w:rsidRPr="0095531C" w:rsidRDefault="00837BBC" w:rsidP="00837BBC">
      <w:pPr>
        <w:pStyle w:val="a7"/>
        <w:tabs>
          <w:tab w:val="left" w:pos="709"/>
        </w:tabs>
        <w:spacing w:before="0" w:beforeAutospacing="0" w:after="0" w:afterAutospacing="0"/>
        <w:ind w:firstLine="709"/>
        <w:rPr>
          <w:rFonts w:ascii="Arial" w:hAnsi="Arial" w:cs="Arial"/>
        </w:rPr>
      </w:pPr>
      <w:r w:rsidRPr="0095531C">
        <w:rPr>
          <w:rFonts w:ascii="Arial" w:hAnsi="Arial" w:cs="Arial"/>
        </w:rPr>
        <w:lastRenderedPageBreak/>
        <w:t>- благоустройство территории вокруг памятника;</w:t>
      </w:r>
    </w:p>
    <w:p w:rsidR="00837BBC" w:rsidRPr="0095531C" w:rsidRDefault="00837BBC" w:rsidP="00837BBC">
      <w:pPr>
        <w:pStyle w:val="a7"/>
        <w:tabs>
          <w:tab w:val="left" w:pos="709"/>
        </w:tabs>
        <w:spacing w:before="0" w:beforeAutospacing="0" w:after="0" w:afterAutospacing="0"/>
        <w:ind w:firstLine="709"/>
        <w:rPr>
          <w:rFonts w:ascii="Arial" w:hAnsi="Arial" w:cs="Arial"/>
        </w:rPr>
      </w:pPr>
      <w:r w:rsidRPr="0095531C">
        <w:rPr>
          <w:rFonts w:ascii="Arial" w:hAnsi="Arial" w:cs="Arial"/>
        </w:rPr>
        <w:t>- реконструкция пешеходных зон (тротуаров) с обустройством зон отдыха (лавочек и пр.) на конкретной улице;</w:t>
      </w:r>
    </w:p>
    <w:p w:rsidR="00837BBC" w:rsidRPr="0095531C" w:rsidRDefault="00837BBC" w:rsidP="00837BBC">
      <w:pPr>
        <w:pStyle w:val="a7"/>
        <w:tabs>
          <w:tab w:val="left" w:pos="709"/>
        </w:tabs>
        <w:spacing w:before="0" w:beforeAutospacing="0" w:after="0" w:afterAutospacing="0"/>
        <w:ind w:firstLine="709"/>
        <w:rPr>
          <w:rFonts w:ascii="Arial" w:hAnsi="Arial" w:cs="Arial"/>
        </w:rPr>
      </w:pPr>
      <w:r w:rsidRPr="0095531C">
        <w:rPr>
          <w:rFonts w:ascii="Arial" w:hAnsi="Arial" w:cs="Arial"/>
        </w:rPr>
        <w:t>- благоустройство пустырей;</w:t>
      </w:r>
    </w:p>
    <w:p w:rsidR="00837BBC" w:rsidRPr="0095531C" w:rsidRDefault="00837BBC" w:rsidP="00837BBC">
      <w:pPr>
        <w:pStyle w:val="a7"/>
        <w:tabs>
          <w:tab w:val="left" w:pos="709"/>
        </w:tabs>
        <w:spacing w:before="0" w:beforeAutospacing="0" w:after="0" w:afterAutospacing="0"/>
        <w:ind w:firstLine="709"/>
        <w:rPr>
          <w:rFonts w:ascii="Arial" w:hAnsi="Arial" w:cs="Arial"/>
        </w:rPr>
      </w:pPr>
      <w:r w:rsidRPr="0095531C">
        <w:rPr>
          <w:rFonts w:ascii="Arial" w:hAnsi="Arial" w:cs="Arial"/>
        </w:rPr>
        <w:t xml:space="preserve">- благоустройство городских площадей (как </w:t>
      </w:r>
      <w:proofErr w:type="gramStart"/>
      <w:r w:rsidRPr="0095531C">
        <w:rPr>
          <w:rFonts w:ascii="Arial" w:hAnsi="Arial" w:cs="Arial"/>
        </w:rPr>
        <w:t>правило</w:t>
      </w:r>
      <w:proofErr w:type="gramEnd"/>
      <w:r w:rsidRPr="0095531C">
        <w:rPr>
          <w:rFonts w:ascii="Arial" w:hAnsi="Arial" w:cs="Arial"/>
        </w:rPr>
        <w:t xml:space="preserve"> центральных);</w:t>
      </w:r>
    </w:p>
    <w:p w:rsidR="00837BBC" w:rsidRDefault="00837BBC" w:rsidP="00837BBC">
      <w:pPr>
        <w:pStyle w:val="a7"/>
        <w:tabs>
          <w:tab w:val="left" w:pos="709"/>
        </w:tabs>
        <w:spacing w:before="0" w:beforeAutospacing="0" w:after="0" w:afterAutospacing="0"/>
        <w:ind w:firstLine="709"/>
        <w:rPr>
          <w:rFonts w:ascii="Arial" w:hAnsi="Arial" w:cs="Arial"/>
        </w:rPr>
      </w:pPr>
      <w:r w:rsidRPr="0095531C">
        <w:rPr>
          <w:rFonts w:ascii="Arial" w:hAnsi="Arial" w:cs="Arial"/>
        </w:rPr>
        <w:t>- иные объекты.</w:t>
      </w:r>
    </w:p>
    <w:p w:rsidR="00837BBC" w:rsidRDefault="00837BBC" w:rsidP="00837BBC">
      <w:pPr>
        <w:tabs>
          <w:tab w:val="left" w:pos="709"/>
        </w:tabs>
        <w:ind w:firstLine="709"/>
        <w:jc w:val="both"/>
        <w:rPr>
          <w:rFonts w:ascii="Arial" w:hAnsi="Arial" w:cs="Arial"/>
          <w:sz w:val="24"/>
        </w:rPr>
      </w:pPr>
      <w:r>
        <w:rPr>
          <w:rFonts w:ascii="Arial" w:hAnsi="Arial" w:cs="Arial"/>
          <w:b/>
          <w:sz w:val="24"/>
        </w:rPr>
        <w:t>Ф</w:t>
      </w:r>
      <w:r w:rsidRPr="0095531C">
        <w:rPr>
          <w:rFonts w:ascii="Arial" w:hAnsi="Arial" w:cs="Arial"/>
          <w:b/>
          <w:sz w:val="24"/>
        </w:rPr>
        <w:t>ормирование современной городской среды</w:t>
      </w:r>
      <w:r w:rsidRPr="0095531C">
        <w:rPr>
          <w:rFonts w:ascii="Arial" w:hAnsi="Arial" w:cs="Arial"/>
          <w:sz w:val="24"/>
        </w:rPr>
        <w:t xml:space="preserve"> – мероприятия, направленные на улучшение санитарного, экологического и эстетического состояния дворовой территории; </w:t>
      </w:r>
    </w:p>
    <w:p w:rsidR="00837BBC" w:rsidRPr="0095531C" w:rsidRDefault="00837BBC" w:rsidP="00837BBC">
      <w:pPr>
        <w:tabs>
          <w:tab w:val="left" w:pos="709"/>
        </w:tabs>
        <w:ind w:firstLine="709"/>
        <w:jc w:val="both"/>
        <w:rPr>
          <w:rFonts w:ascii="Arial" w:hAnsi="Arial" w:cs="Arial"/>
          <w:b/>
          <w:sz w:val="24"/>
        </w:rPr>
      </w:pPr>
    </w:p>
    <w:p w:rsidR="00837BBC" w:rsidRDefault="00837BBC" w:rsidP="00837BBC">
      <w:pPr>
        <w:pStyle w:val="1"/>
        <w:tabs>
          <w:tab w:val="left" w:pos="709"/>
        </w:tabs>
        <w:spacing w:after="0" w:line="240" w:lineRule="auto"/>
        <w:ind w:left="709"/>
        <w:jc w:val="center"/>
        <w:rPr>
          <w:rFonts w:ascii="Arial" w:hAnsi="Arial" w:cs="Arial"/>
          <w:b/>
          <w:sz w:val="24"/>
          <w:szCs w:val="24"/>
        </w:rPr>
      </w:pPr>
    </w:p>
    <w:p w:rsidR="00837BBC" w:rsidRPr="0095531C" w:rsidRDefault="00837BBC" w:rsidP="00837BBC">
      <w:pPr>
        <w:pStyle w:val="1"/>
        <w:tabs>
          <w:tab w:val="left" w:pos="709"/>
        </w:tabs>
        <w:spacing w:after="0" w:line="240" w:lineRule="auto"/>
        <w:ind w:left="709"/>
        <w:jc w:val="center"/>
        <w:rPr>
          <w:rFonts w:ascii="Arial" w:hAnsi="Arial" w:cs="Arial"/>
          <w:b/>
          <w:sz w:val="24"/>
          <w:szCs w:val="24"/>
        </w:rPr>
      </w:pPr>
      <w:r>
        <w:rPr>
          <w:rFonts w:ascii="Arial" w:hAnsi="Arial" w:cs="Arial"/>
          <w:b/>
          <w:sz w:val="24"/>
          <w:szCs w:val="24"/>
        </w:rPr>
        <w:t>2.</w:t>
      </w:r>
      <w:r w:rsidRPr="0095531C">
        <w:rPr>
          <w:rFonts w:ascii="Arial" w:hAnsi="Arial" w:cs="Arial"/>
          <w:b/>
          <w:sz w:val="24"/>
          <w:szCs w:val="24"/>
        </w:rPr>
        <w:t>Характеристика текущего состояния сферы благоустройства в муниципальном образовании</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rsidR="00837BBC" w:rsidRPr="0095531C" w:rsidRDefault="00837BBC" w:rsidP="00837BBC">
      <w:pPr>
        <w:tabs>
          <w:tab w:val="left" w:pos="709"/>
        </w:tabs>
        <w:ind w:firstLine="709"/>
        <w:jc w:val="both"/>
        <w:rPr>
          <w:rFonts w:ascii="Arial" w:hAnsi="Arial" w:cs="Arial"/>
          <w:sz w:val="24"/>
        </w:rPr>
      </w:pPr>
      <w:proofErr w:type="gramStart"/>
      <w:r w:rsidRPr="0095531C">
        <w:rPr>
          <w:rFonts w:ascii="Arial" w:hAnsi="Arial" w:cs="Arial"/>
          <w:sz w:val="24"/>
        </w:rPr>
        <w:t>В</w:t>
      </w:r>
      <w:proofErr w:type="gramEnd"/>
      <w:r w:rsidRPr="0095531C">
        <w:rPr>
          <w:rFonts w:ascii="Arial" w:hAnsi="Arial" w:cs="Arial"/>
          <w:sz w:val="24"/>
        </w:rPr>
        <w:t xml:space="preserve"> </w:t>
      </w:r>
      <w:proofErr w:type="gramStart"/>
      <w:r w:rsidRPr="0095531C">
        <w:rPr>
          <w:rFonts w:ascii="Arial" w:hAnsi="Arial" w:cs="Arial"/>
          <w:sz w:val="24"/>
        </w:rPr>
        <w:t>с</w:t>
      </w:r>
      <w:proofErr w:type="gramEnd"/>
      <w:r w:rsidRPr="0095531C">
        <w:rPr>
          <w:rFonts w:ascii="Arial" w:hAnsi="Arial" w:cs="Arial"/>
          <w:sz w:val="24"/>
        </w:rPr>
        <w:t xml:space="preserve">. </w:t>
      </w:r>
      <w:r>
        <w:rPr>
          <w:rFonts w:ascii="Arial" w:hAnsi="Arial" w:cs="Arial"/>
          <w:sz w:val="24"/>
        </w:rPr>
        <w:t>Кандры</w:t>
      </w:r>
      <w:r w:rsidRPr="0095531C">
        <w:rPr>
          <w:rFonts w:ascii="Arial" w:hAnsi="Arial" w:cs="Arial"/>
          <w:sz w:val="24"/>
        </w:rPr>
        <w:t xml:space="preserve">  насчитывается 1</w:t>
      </w:r>
      <w:r>
        <w:rPr>
          <w:rFonts w:ascii="Arial" w:hAnsi="Arial" w:cs="Arial"/>
          <w:sz w:val="24"/>
        </w:rPr>
        <w:t>66</w:t>
      </w:r>
      <w:r w:rsidRPr="0095531C">
        <w:rPr>
          <w:rFonts w:ascii="Arial" w:hAnsi="Arial" w:cs="Arial"/>
          <w:sz w:val="24"/>
        </w:rPr>
        <w:t xml:space="preserve"> многоквартирных домов общей площадью дворовых территорий </w:t>
      </w:r>
      <w:r>
        <w:rPr>
          <w:rFonts w:ascii="Arial" w:hAnsi="Arial" w:cs="Arial"/>
          <w:sz w:val="24"/>
        </w:rPr>
        <w:t xml:space="preserve">более </w:t>
      </w:r>
      <w:r w:rsidRPr="0095531C">
        <w:rPr>
          <w:rFonts w:ascii="Arial" w:hAnsi="Arial" w:cs="Arial"/>
          <w:sz w:val="24"/>
        </w:rPr>
        <w:t>3</w:t>
      </w:r>
      <w:r>
        <w:rPr>
          <w:rFonts w:ascii="Arial" w:hAnsi="Arial" w:cs="Arial"/>
          <w:sz w:val="24"/>
        </w:rPr>
        <w:t>31</w:t>
      </w:r>
      <w:r w:rsidRPr="0095531C">
        <w:rPr>
          <w:rFonts w:ascii="Arial" w:hAnsi="Arial" w:cs="Arial"/>
          <w:sz w:val="24"/>
        </w:rPr>
        <w:t xml:space="preserve"> тыс.кв.м.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Полностью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не имеется.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20 %.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Результаты обследований дворовых территорий показали, что пришло в негодность асфальтобетонное покрытие внутри дворовых проездов и тротуаров. Во дворах отсутствует необходимый набор малых архитектурных форм (скамейки, урны и </w:t>
      </w:r>
      <w:proofErr w:type="spellStart"/>
      <w:proofErr w:type="gramStart"/>
      <w:r w:rsidRPr="0095531C">
        <w:rPr>
          <w:rFonts w:ascii="Arial" w:hAnsi="Arial" w:cs="Arial"/>
          <w:sz w:val="24"/>
        </w:rPr>
        <w:t>др</w:t>
      </w:r>
      <w:proofErr w:type="spellEnd"/>
      <w:proofErr w:type="gramEnd"/>
      <w:r w:rsidRPr="0095531C">
        <w:rPr>
          <w:rFonts w:ascii="Arial" w:hAnsi="Arial" w:cs="Arial"/>
          <w:sz w:val="24"/>
        </w:rPr>
        <w:t>). Имеющиеся детские площадки не оборудованы и не благоустроены.  Отсутствуют специально оборудованные стоянки для автомобилей, что приводит к их хаотичной парковке, в некоторых случаях даже на зеленой зоне, на тротуарах.</w:t>
      </w:r>
    </w:p>
    <w:p w:rsidR="00837BBC" w:rsidRPr="0095531C" w:rsidRDefault="00837BBC" w:rsidP="00837BBC">
      <w:pPr>
        <w:pStyle w:val="ConsPlusNormal"/>
        <w:tabs>
          <w:tab w:val="left" w:pos="709"/>
        </w:tabs>
        <w:ind w:firstLine="709"/>
        <w:jc w:val="both"/>
        <w:rPr>
          <w:sz w:val="24"/>
          <w:szCs w:val="24"/>
        </w:rPr>
      </w:pPr>
      <w:r w:rsidRPr="0095531C">
        <w:rPr>
          <w:sz w:val="24"/>
          <w:szCs w:val="24"/>
        </w:rPr>
        <w:t>Существующее положение обусловлено рядом факторов: нарушение градостроительных норм при застройке  территорий многоквартирных домов,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w:t>
      </w:r>
    </w:p>
    <w:p w:rsidR="00837BBC" w:rsidRPr="0095531C" w:rsidRDefault="00837BBC" w:rsidP="00837BBC">
      <w:pPr>
        <w:pStyle w:val="ConsPlusNormal"/>
        <w:tabs>
          <w:tab w:val="left" w:pos="709"/>
        </w:tabs>
        <w:ind w:firstLine="709"/>
        <w:jc w:val="both"/>
        <w:rPr>
          <w:sz w:val="24"/>
          <w:szCs w:val="24"/>
        </w:rPr>
      </w:pPr>
      <w:r w:rsidRPr="0095531C">
        <w:rPr>
          <w:sz w:val="24"/>
          <w:szCs w:val="24"/>
        </w:rPr>
        <w:t>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837BBC" w:rsidRPr="0095531C" w:rsidRDefault="00837BBC" w:rsidP="00837BBC">
      <w:pPr>
        <w:pStyle w:val="ConsPlusNormal"/>
        <w:tabs>
          <w:tab w:val="left" w:pos="709"/>
        </w:tabs>
        <w:ind w:firstLine="709"/>
        <w:jc w:val="both"/>
        <w:rPr>
          <w:sz w:val="24"/>
          <w:szCs w:val="24"/>
        </w:rPr>
      </w:pPr>
      <w:r w:rsidRPr="0095531C">
        <w:rPr>
          <w:sz w:val="24"/>
          <w:szCs w:val="24"/>
        </w:rPr>
        <w:t xml:space="preserve">Важнейшей задачей органов муниципального образования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837BBC" w:rsidRPr="0095531C" w:rsidRDefault="00837BBC" w:rsidP="00837BBC">
      <w:pPr>
        <w:pStyle w:val="ConsPlusNormal"/>
        <w:tabs>
          <w:tab w:val="left" w:pos="709"/>
        </w:tabs>
        <w:ind w:firstLine="709"/>
        <w:jc w:val="both"/>
        <w:rPr>
          <w:sz w:val="24"/>
          <w:szCs w:val="24"/>
        </w:rPr>
      </w:pPr>
      <w:proofErr w:type="gramStart"/>
      <w:r w:rsidRPr="0095531C">
        <w:rPr>
          <w:sz w:val="24"/>
          <w:szCs w:val="24"/>
        </w:rPr>
        <w:t xml:space="preserve">Для поддержания дворовых и  общественных территорий сельского поселения в </w:t>
      </w:r>
      <w:r w:rsidRPr="0095531C">
        <w:rPr>
          <w:sz w:val="24"/>
          <w:szCs w:val="24"/>
        </w:rPr>
        <w:lastRenderedPageBreak/>
        <w:t xml:space="preserve">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сельского поселения </w:t>
      </w:r>
      <w:r w:rsidRPr="00942523">
        <w:rPr>
          <w:sz w:val="24"/>
          <w:szCs w:val="24"/>
        </w:rPr>
        <w:t>Кандринский</w:t>
      </w:r>
      <w:r w:rsidRPr="0095531C">
        <w:rPr>
          <w:sz w:val="24"/>
          <w:szCs w:val="24"/>
        </w:rPr>
        <w:t xml:space="preserve"> сельсовет муниципального района Туймазинский район Республики Башкортостан  на 2018-2022 годы» (далее – Программа), которой предусматривается целенаправленная работа исходя из перечня работ.</w:t>
      </w:r>
      <w:proofErr w:type="gramEnd"/>
    </w:p>
    <w:p w:rsidR="00837BBC" w:rsidRPr="0095531C" w:rsidRDefault="00837BBC" w:rsidP="00837BBC">
      <w:pPr>
        <w:pStyle w:val="ConsPlusNormal"/>
        <w:tabs>
          <w:tab w:val="left" w:pos="709"/>
        </w:tabs>
        <w:ind w:firstLine="709"/>
        <w:jc w:val="both"/>
        <w:rPr>
          <w:sz w:val="24"/>
          <w:szCs w:val="24"/>
        </w:rPr>
      </w:pPr>
      <w:r w:rsidRPr="0095531C">
        <w:rPr>
          <w:sz w:val="24"/>
          <w:szCs w:val="24"/>
        </w:rPr>
        <w:t xml:space="preserve">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837BBC" w:rsidRPr="00E52F50" w:rsidRDefault="00837BBC" w:rsidP="00837BBC">
      <w:pPr>
        <w:tabs>
          <w:tab w:val="left" w:pos="709"/>
        </w:tabs>
        <w:ind w:firstLine="709"/>
        <w:jc w:val="both"/>
        <w:rPr>
          <w:rFonts w:ascii="Arial" w:hAnsi="Arial" w:cs="Arial"/>
          <w:sz w:val="24"/>
        </w:rPr>
      </w:pPr>
      <w:r w:rsidRPr="00E52F50">
        <w:rPr>
          <w:rFonts w:ascii="Arial" w:hAnsi="Arial" w:cs="Arial"/>
          <w:sz w:val="24"/>
        </w:rPr>
        <w:t xml:space="preserve">Общая территория населенного пункта с. Кандры составляет  804,3 га.  Имеется  4 территории общего пользования, из них  в с. Кандры– 4 </w:t>
      </w:r>
      <w:r>
        <w:rPr>
          <w:rFonts w:ascii="Arial" w:hAnsi="Arial" w:cs="Arial"/>
          <w:sz w:val="24"/>
        </w:rPr>
        <w:t>(Аллея</w:t>
      </w:r>
      <w:r w:rsidRPr="00E52F50">
        <w:rPr>
          <w:rFonts w:ascii="Arial" w:hAnsi="Arial" w:cs="Arial"/>
          <w:sz w:val="24"/>
        </w:rPr>
        <w:t xml:space="preserve">,  </w:t>
      </w:r>
      <w:r>
        <w:rPr>
          <w:rFonts w:ascii="Arial" w:hAnsi="Arial" w:cs="Arial"/>
          <w:sz w:val="24"/>
        </w:rPr>
        <w:t xml:space="preserve">Парк, </w:t>
      </w:r>
      <w:r w:rsidRPr="00E52F50">
        <w:rPr>
          <w:rFonts w:ascii="Arial" w:hAnsi="Arial" w:cs="Arial"/>
          <w:sz w:val="24"/>
        </w:rPr>
        <w:t>стадион «Буровик»</w:t>
      </w:r>
      <w:r>
        <w:rPr>
          <w:rFonts w:ascii="Arial" w:hAnsi="Arial" w:cs="Arial"/>
          <w:sz w:val="24"/>
        </w:rPr>
        <w:t>, площадь у СДК с</w:t>
      </w:r>
      <w:proofErr w:type="gramStart"/>
      <w:r>
        <w:rPr>
          <w:rFonts w:ascii="Arial" w:hAnsi="Arial" w:cs="Arial"/>
          <w:sz w:val="24"/>
        </w:rPr>
        <w:t>.К</w:t>
      </w:r>
      <w:proofErr w:type="gramEnd"/>
      <w:r>
        <w:rPr>
          <w:rFonts w:ascii="Arial" w:hAnsi="Arial" w:cs="Arial"/>
          <w:sz w:val="24"/>
        </w:rPr>
        <w:t>андры)</w:t>
      </w:r>
      <w:r w:rsidRPr="00E52F50">
        <w:rPr>
          <w:rFonts w:ascii="Arial" w:hAnsi="Arial" w:cs="Arial"/>
          <w:sz w:val="24"/>
        </w:rPr>
        <w:t xml:space="preserve">, центральные улицы – 5,  4 территории снесенных по программе переселения ветхих домов, детские площадки-10,); общей площадью более 30000 кв.м.  Почти все территории общего пользования потеряли эстетический вид, не отвечают современным требованиям и нуждаются в ремонте. </w:t>
      </w:r>
    </w:p>
    <w:p w:rsidR="00837BBC" w:rsidRPr="0095531C" w:rsidRDefault="00837BBC" w:rsidP="00837BBC">
      <w:pPr>
        <w:pStyle w:val="ConsPlusNormal"/>
        <w:tabs>
          <w:tab w:val="left" w:pos="709"/>
        </w:tabs>
        <w:ind w:firstLine="709"/>
        <w:jc w:val="both"/>
        <w:rPr>
          <w:sz w:val="24"/>
          <w:szCs w:val="24"/>
        </w:rPr>
      </w:pPr>
      <w:r w:rsidRPr="0095531C">
        <w:rPr>
          <w:sz w:val="24"/>
          <w:szCs w:val="24"/>
        </w:rPr>
        <w:t xml:space="preserve">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37BBC" w:rsidRDefault="00837BBC" w:rsidP="00837BBC">
      <w:pPr>
        <w:shd w:val="clear" w:color="auto" w:fill="FFFFFF"/>
        <w:tabs>
          <w:tab w:val="left" w:pos="709"/>
        </w:tabs>
        <w:ind w:firstLine="709"/>
        <w:jc w:val="both"/>
        <w:rPr>
          <w:rFonts w:ascii="Arial" w:hAnsi="Arial" w:cs="Arial"/>
          <w:sz w:val="24"/>
        </w:rPr>
      </w:pPr>
      <w:r w:rsidRPr="0095531C">
        <w:rPr>
          <w:rFonts w:ascii="Arial" w:hAnsi="Arial" w:cs="Arial"/>
          <w:sz w:val="24"/>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95531C">
        <w:rPr>
          <w:rFonts w:ascii="Arial" w:hAnsi="Arial" w:cs="Arial"/>
          <w:sz w:val="24"/>
        </w:rPr>
        <w:t>внутридворовых</w:t>
      </w:r>
      <w:proofErr w:type="spellEnd"/>
      <w:r w:rsidRPr="0095531C">
        <w:rPr>
          <w:rFonts w:ascii="Arial" w:hAnsi="Arial" w:cs="Arial"/>
          <w:sz w:val="24"/>
        </w:rPr>
        <w:t xml:space="preserve"> территорий, повысить уровень и качество жизни горожан.</w:t>
      </w:r>
    </w:p>
    <w:p w:rsidR="00837BBC" w:rsidRPr="0095531C" w:rsidRDefault="00837BBC" w:rsidP="00837BBC">
      <w:pPr>
        <w:shd w:val="clear" w:color="auto" w:fill="FFFFFF"/>
        <w:tabs>
          <w:tab w:val="left" w:pos="709"/>
        </w:tabs>
        <w:ind w:firstLine="709"/>
        <w:jc w:val="both"/>
        <w:rPr>
          <w:rFonts w:ascii="Arial" w:hAnsi="Arial" w:cs="Arial"/>
          <w:sz w:val="24"/>
        </w:rPr>
      </w:pPr>
    </w:p>
    <w:p w:rsidR="00837BBC" w:rsidRDefault="00837BBC" w:rsidP="00837BBC">
      <w:pPr>
        <w:tabs>
          <w:tab w:val="left" w:pos="709"/>
        </w:tabs>
        <w:ind w:firstLine="709"/>
        <w:jc w:val="center"/>
        <w:rPr>
          <w:rFonts w:ascii="Arial" w:hAnsi="Arial" w:cs="Arial"/>
          <w:b/>
          <w:sz w:val="24"/>
        </w:rPr>
      </w:pPr>
      <w:r w:rsidRPr="0095531C">
        <w:rPr>
          <w:rFonts w:ascii="Arial" w:hAnsi="Arial" w:cs="Arial"/>
          <w:b/>
          <w:sz w:val="24"/>
        </w:rPr>
        <w:t>3</w:t>
      </w:r>
      <w:r>
        <w:rPr>
          <w:rFonts w:ascii="Arial" w:hAnsi="Arial" w:cs="Arial"/>
          <w:b/>
          <w:sz w:val="24"/>
        </w:rPr>
        <w:t>.</w:t>
      </w:r>
      <w:r w:rsidRPr="0095531C">
        <w:rPr>
          <w:rFonts w:ascii="Arial" w:hAnsi="Arial" w:cs="Arial"/>
          <w:b/>
          <w:sz w:val="24"/>
        </w:rPr>
        <w:t>Приоритеты региональной политики в сфере благоустройства, формулировка целей и постановка задач программы</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3.1. Приоритетами муниципальной политики в сфере жилищно-коммунального хозяйства муниципального образования являются:</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повышение комфортности условий проживания граждан;</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благоустройство территорий.</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3.2. При разработке мероприятий Программы сформированы и определены основные цели и задачи.</w:t>
      </w:r>
    </w:p>
    <w:p w:rsidR="00837BBC" w:rsidRPr="0095531C" w:rsidRDefault="00837BBC" w:rsidP="00837BBC">
      <w:pPr>
        <w:pStyle w:val="fn2r"/>
        <w:tabs>
          <w:tab w:val="left" w:pos="709"/>
        </w:tabs>
        <w:spacing w:before="0" w:beforeAutospacing="0" w:after="0" w:afterAutospacing="0"/>
        <w:ind w:firstLine="709"/>
        <w:jc w:val="both"/>
        <w:rPr>
          <w:rFonts w:ascii="Arial" w:hAnsi="Arial" w:cs="Arial"/>
        </w:rPr>
      </w:pPr>
      <w:r w:rsidRPr="0095531C">
        <w:rPr>
          <w:rFonts w:ascii="Arial" w:hAnsi="Arial" w:cs="Arial"/>
        </w:rPr>
        <w:t>Целью реализации Программы является формирование современ</w:t>
      </w:r>
      <w:r>
        <w:rPr>
          <w:rFonts w:ascii="Arial" w:hAnsi="Arial" w:cs="Arial"/>
        </w:rPr>
        <w:t>ной городской среды в сельском поселении Кандринский сельсовет</w:t>
      </w:r>
      <w:r w:rsidRPr="0095531C">
        <w:rPr>
          <w:rFonts w:ascii="Arial" w:hAnsi="Arial" w:cs="Arial"/>
        </w:rPr>
        <w:t xml:space="preserve">. </w:t>
      </w:r>
    </w:p>
    <w:p w:rsidR="00837BBC" w:rsidRPr="0095531C" w:rsidRDefault="00837BBC" w:rsidP="00837BBC">
      <w:pPr>
        <w:pStyle w:val="fn2r"/>
        <w:tabs>
          <w:tab w:val="left" w:pos="709"/>
        </w:tabs>
        <w:spacing w:before="0" w:beforeAutospacing="0" w:after="0" w:afterAutospacing="0"/>
        <w:ind w:firstLine="709"/>
        <w:jc w:val="both"/>
        <w:rPr>
          <w:rFonts w:ascii="Arial" w:hAnsi="Arial" w:cs="Arial"/>
        </w:rPr>
      </w:pPr>
      <w:r w:rsidRPr="0095531C">
        <w:rPr>
          <w:rFonts w:ascii="Arial" w:hAnsi="Arial" w:cs="Arial"/>
        </w:rPr>
        <w:t>3.3. Для достижения этой цели предлагается выполнить задачи:</w:t>
      </w:r>
    </w:p>
    <w:p w:rsidR="00837BBC" w:rsidRPr="0095531C" w:rsidRDefault="00837BBC" w:rsidP="00837BBC">
      <w:pPr>
        <w:pStyle w:val="fn2r"/>
        <w:tabs>
          <w:tab w:val="left" w:pos="709"/>
        </w:tabs>
        <w:spacing w:before="0" w:beforeAutospacing="0" w:after="0" w:afterAutospacing="0"/>
        <w:ind w:firstLine="709"/>
        <w:jc w:val="both"/>
        <w:rPr>
          <w:rFonts w:ascii="Arial" w:hAnsi="Arial" w:cs="Arial"/>
        </w:rPr>
      </w:pPr>
      <w:r>
        <w:rPr>
          <w:rFonts w:ascii="Arial" w:hAnsi="Arial" w:cs="Arial"/>
        </w:rPr>
        <w:t>-</w:t>
      </w:r>
      <w:r w:rsidRPr="0095531C">
        <w:rPr>
          <w:rFonts w:ascii="Arial" w:hAnsi="Arial" w:cs="Arial"/>
        </w:rPr>
        <w:t>ремонт  и благоустройство  дворовых территорий многоквартирных домов, входящих в перечень минимальных видов работ,  а также общественных территорий;</w:t>
      </w:r>
    </w:p>
    <w:p w:rsidR="00837BBC" w:rsidRPr="0095531C" w:rsidRDefault="00837BBC" w:rsidP="00837BBC">
      <w:pPr>
        <w:pStyle w:val="fn2r"/>
        <w:tabs>
          <w:tab w:val="left" w:pos="709"/>
        </w:tabs>
        <w:spacing w:before="0" w:beforeAutospacing="0" w:after="0" w:afterAutospacing="0"/>
        <w:ind w:firstLine="709"/>
        <w:jc w:val="both"/>
        <w:rPr>
          <w:rFonts w:ascii="Arial" w:hAnsi="Arial" w:cs="Arial"/>
        </w:rPr>
      </w:pPr>
      <w:r w:rsidRPr="0095531C">
        <w:rPr>
          <w:rFonts w:ascii="Arial" w:hAnsi="Arial" w:cs="Arial"/>
        </w:rPr>
        <w:t>-наличие общественной комиссии, которая контролирует реализацию муниципальной Программы, согласует отчеты и принимает работы;</w:t>
      </w:r>
    </w:p>
    <w:p w:rsidR="00837BBC" w:rsidRPr="0095531C" w:rsidRDefault="00837BBC" w:rsidP="00837BBC">
      <w:pPr>
        <w:pStyle w:val="fn2r"/>
        <w:tabs>
          <w:tab w:val="left" w:pos="709"/>
        </w:tabs>
        <w:spacing w:before="0" w:beforeAutospacing="0" w:after="0" w:afterAutospacing="0"/>
        <w:ind w:firstLine="709"/>
        <w:jc w:val="both"/>
        <w:rPr>
          <w:rFonts w:ascii="Arial" w:hAnsi="Arial" w:cs="Arial"/>
        </w:rPr>
      </w:pPr>
      <w:r w:rsidRPr="0095531C">
        <w:rPr>
          <w:rFonts w:ascii="Arial" w:hAnsi="Arial" w:cs="Arial"/>
        </w:rPr>
        <w:t xml:space="preserve">-обязательное общественное обсуждение и утверждение проекта муниципальной Программы и </w:t>
      </w:r>
      <w:proofErr w:type="spellStart"/>
      <w:proofErr w:type="gramStart"/>
      <w:r w:rsidRPr="0095531C">
        <w:rPr>
          <w:rFonts w:ascii="Arial" w:hAnsi="Arial" w:cs="Arial"/>
        </w:rPr>
        <w:t>дизайн-проектов</w:t>
      </w:r>
      <w:proofErr w:type="spellEnd"/>
      <w:proofErr w:type="gramEnd"/>
      <w:r w:rsidRPr="0095531C">
        <w:rPr>
          <w:rFonts w:ascii="Arial" w:hAnsi="Arial" w:cs="Arial"/>
        </w:rPr>
        <w:t xml:space="preserve"> объектов;</w:t>
      </w:r>
    </w:p>
    <w:p w:rsidR="00837BBC" w:rsidRPr="0095531C" w:rsidRDefault="00837BBC" w:rsidP="00837BBC">
      <w:pPr>
        <w:pStyle w:val="fn2r"/>
        <w:tabs>
          <w:tab w:val="left" w:pos="709"/>
        </w:tabs>
        <w:spacing w:before="0" w:beforeAutospacing="0" w:after="0" w:afterAutospacing="0"/>
        <w:ind w:firstLine="709"/>
        <w:jc w:val="both"/>
        <w:rPr>
          <w:rFonts w:ascii="Arial" w:hAnsi="Arial" w:cs="Arial"/>
        </w:rPr>
      </w:pPr>
      <w:r w:rsidRPr="0095531C">
        <w:rPr>
          <w:rFonts w:ascii="Arial" w:hAnsi="Arial" w:cs="Arial"/>
        </w:rPr>
        <w:t>-свободное право предложения объектов для включения в муниципальную Программу, при обязательном условии инициативы жителей;</w:t>
      </w:r>
    </w:p>
    <w:p w:rsidR="00837BBC" w:rsidRPr="0095531C" w:rsidRDefault="00837BBC" w:rsidP="00837BBC">
      <w:pPr>
        <w:pStyle w:val="fn2r"/>
        <w:tabs>
          <w:tab w:val="left" w:pos="709"/>
        </w:tabs>
        <w:spacing w:before="0" w:beforeAutospacing="0" w:after="0" w:afterAutospacing="0"/>
        <w:ind w:firstLine="709"/>
        <w:jc w:val="both"/>
        <w:rPr>
          <w:rFonts w:ascii="Arial" w:hAnsi="Arial" w:cs="Arial"/>
        </w:rPr>
      </w:pPr>
      <w:r w:rsidRPr="0095531C">
        <w:rPr>
          <w:rFonts w:ascii="Arial" w:hAnsi="Arial" w:cs="Arial"/>
        </w:rPr>
        <w:t xml:space="preserve">-учет принципа </w:t>
      </w:r>
      <w:proofErr w:type="spellStart"/>
      <w:r w:rsidRPr="0095531C">
        <w:rPr>
          <w:rFonts w:ascii="Arial" w:hAnsi="Arial" w:cs="Arial"/>
        </w:rPr>
        <w:t>безбарьерности</w:t>
      </w:r>
      <w:proofErr w:type="spellEnd"/>
      <w:r w:rsidRPr="0095531C">
        <w:rPr>
          <w:rFonts w:ascii="Arial" w:hAnsi="Arial" w:cs="Arial"/>
        </w:rPr>
        <w:t xml:space="preserve">  для </w:t>
      </w:r>
      <w:proofErr w:type="spellStart"/>
      <w:r w:rsidRPr="0095531C">
        <w:rPr>
          <w:rFonts w:ascii="Arial" w:hAnsi="Arial" w:cs="Arial"/>
        </w:rPr>
        <w:t>маломобильных</w:t>
      </w:r>
      <w:proofErr w:type="spellEnd"/>
      <w:r w:rsidRPr="0095531C">
        <w:rPr>
          <w:rFonts w:ascii="Arial" w:hAnsi="Arial" w:cs="Arial"/>
        </w:rPr>
        <w:t xml:space="preserve"> групп населения;</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3.4. Для оценки достижения цели и выполнения задач Программы предлагаются следующие индикаторы:</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доля дворовых территорий МКД, в отношении которых проведены работы по благоустройству, от общего количества дворовых территорий МКД;</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количество дворовых территорий МКД, приведенных в нормативное состояние;</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доля дворовых территорий, на которых проведен ремонт асфальтобетонного покрытия, устройство тротуаров и парковочных мест;</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 xml:space="preserve">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lastRenderedPageBreak/>
        <w:t>-</w:t>
      </w:r>
      <w:r w:rsidRPr="0095531C">
        <w:rPr>
          <w:rFonts w:ascii="Arial" w:hAnsi="Arial" w:cs="Arial"/>
          <w:sz w:val="24"/>
        </w:rPr>
        <w:t>доля общественных территорий городского поселения, от общего количества общественных территорий городского поселения;</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повышения уровня информирования о мероприятиях по формированию современной городской среды муниципального образования;</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доля участия населения в мероприятиях, проводимых в рамках Программы.</w:t>
      </w:r>
    </w:p>
    <w:p w:rsidR="00837BBC" w:rsidRDefault="00837BBC" w:rsidP="00837BBC">
      <w:pPr>
        <w:tabs>
          <w:tab w:val="left" w:pos="709"/>
        </w:tabs>
        <w:ind w:firstLine="709"/>
        <w:jc w:val="both"/>
        <w:rPr>
          <w:rFonts w:ascii="Arial" w:hAnsi="Arial" w:cs="Arial"/>
          <w:sz w:val="24"/>
        </w:rPr>
      </w:pPr>
      <w:r w:rsidRPr="0095531C">
        <w:rPr>
          <w:rFonts w:ascii="Arial" w:hAnsi="Arial" w:cs="Arial"/>
          <w:sz w:val="24"/>
        </w:rPr>
        <w:t>Сведения о показателях (индикаторах) Программы представлены в приложении № 1 к Программе.</w:t>
      </w:r>
    </w:p>
    <w:p w:rsidR="00837BBC" w:rsidRPr="0095531C" w:rsidRDefault="00837BBC" w:rsidP="00837BBC">
      <w:pPr>
        <w:tabs>
          <w:tab w:val="left" w:pos="709"/>
        </w:tabs>
        <w:ind w:firstLine="709"/>
        <w:jc w:val="both"/>
        <w:rPr>
          <w:rFonts w:ascii="Arial" w:hAnsi="Arial" w:cs="Arial"/>
          <w:sz w:val="24"/>
        </w:rPr>
      </w:pPr>
    </w:p>
    <w:p w:rsidR="00837BBC" w:rsidRPr="0095531C" w:rsidRDefault="00837BBC" w:rsidP="00837BBC">
      <w:pPr>
        <w:pStyle w:val="1"/>
        <w:tabs>
          <w:tab w:val="left" w:pos="709"/>
        </w:tabs>
        <w:spacing w:after="0" w:line="240" w:lineRule="auto"/>
        <w:ind w:left="709"/>
        <w:jc w:val="center"/>
        <w:rPr>
          <w:rFonts w:ascii="Arial" w:hAnsi="Arial" w:cs="Arial"/>
          <w:b/>
          <w:sz w:val="24"/>
          <w:szCs w:val="24"/>
        </w:rPr>
      </w:pPr>
      <w:r>
        <w:rPr>
          <w:rFonts w:ascii="Arial" w:hAnsi="Arial" w:cs="Arial"/>
          <w:b/>
          <w:sz w:val="24"/>
          <w:szCs w:val="24"/>
        </w:rPr>
        <w:t>4.</w:t>
      </w:r>
      <w:r w:rsidRPr="0095531C">
        <w:rPr>
          <w:rFonts w:ascii="Arial" w:hAnsi="Arial" w:cs="Arial"/>
          <w:b/>
          <w:sz w:val="24"/>
          <w:szCs w:val="24"/>
        </w:rPr>
        <w:t>Прогноз ожидаемых результатов реализации Программы</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В результате реализации мероприятий, предусмотренных  Программой, планируется:</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повышение уровня благоустройства дворовых территорий;</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повышение уровня благоустройства общественных территорий городского поселения;</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обеспечение комфортности проживания жителей города;</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837BBC" w:rsidRDefault="00837BBC" w:rsidP="00837BBC">
      <w:pPr>
        <w:tabs>
          <w:tab w:val="left" w:pos="709"/>
        </w:tabs>
        <w:ind w:firstLine="709"/>
        <w:jc w:val="both"/>
        <w:rPr>
          <w:rFonts w:ascii="Arial" w:hAnsi="Arial" w:cs="Arial"/>
          <w:sz w:val="24"/>
        </w:rPr>
      </w:pPr>
    </w:p>
    <w:p w:rsidR="00837BBC" w:rsidRPr="0095531C" w:rsidRDefault="00837BBC" w:rsidP="00837BBC">
      <w:pPr>
        <w:pStyle w:val="1"/>
        <w:tabs>
          <w:tab w:val="left" w:pos="709"/>
        </w:tabs>
        <w:spacing w:after="0" w:line="240" w:lineRule="auto"/>
        <w:ind w:left="709"/>
        <w:jc w:val="center"/>
        <w:rPr>
          <w:rFonts w:ascii="Arial" w:hAnsi="Arial" w:cs="Arial"/>
          <w:b/>
          <w:sz w:val="24"/>
          <w:szCs w:val="24"/>
        </w:rPr>
      </w:pPr>
      <w:r>
        <w:rPr>
          <w:rFonts w:ascii="Arial" w:hAnsi="Arial" w:cs="Arial"/>
          <w:b/>
          <w:sz w:val="24"/>
          <w:szCs w:val="24"/>
        </w:rPr>
        <w:t>5.</w:t>
      </w:r>
      <w:r w:rsidRPr="0095531C">
        <w:rPr>
          <w:rFonts w:ascii="Arial" w:hAnsi="Arial" w:cs="Arial"/>
          <w:b/>
          <w:sz w:val="24"/>
          <w:szCs w:val="24"/>
        </w:rPr>
        <w:t>Объем средств, необходимых на реализацию Программы</w:t>
      </w:r>
    </w:p>
    <w:p w:rsidR="00837BBC" w:rsidRDefault="00837BBC" w:rsidP="00837BBC">
      <w:pPr>
        <w:tabs>
          <w:tab w:val="left" w:pos="709"/>
        </w:tabs>
        <w:ind w:firstLine="709"/>
        <w:jc w:val="both"/>
        <w:rPr>
          <w:rFonts w:ascii="Arial" w:hAnsi="Arial" w:cs="Arial"/>
          <w:sz w:val="24"/>
        </w:rPr>
      </w:pPr>
      <w:proofErr w:type="gramStart"/>
      <w:r w:rsidRPr="0095531C">
        <w:rPr>
          <w:rFonts w:ascii="Arial" w:hAnsi="Arial" w:cs="Arial"/>
          <w:sz w:val="24"/>
        </w:rPr>
        <w:t xml:space="preserve">Финансирование осуществляется за счет средств федерального бюджета, бюджета Республики Башкортостан  на условиях </w:t>
      </w:r>
      <w:proofErr w:type="spellStart"/>
      <w:r w:rsidRPr="0095531C">
        <w:rPr>
          <w:rFonts w:ascii="Arial" w:hAnsi="Arial" w:cs="Arial"/>
          <w:sz w:val="24"/>
        </w:rPr>
        <w:t>софинансирования</w:t>
      </w:r>
      <w:proofErr w:type="spellEnd"/>
      <w:r w:rsidRPr="0095531C">
        <w:rPr>
          <w:rFonts w:ascii="Arial" w:hAnsi="Arial" w:cs="Arial"/>
          <w:sz w:val="24"/>
        </w:rPr>
        <w:t xml:space="preserve"> и определяется соглашением между Министерством жилищно-коммунального хозяйства Республики Башкортостан, Администрацией муниципального района Туймазинский район  Республики Башкортостан и  Администрацией сельского поселения </w:t>
      </w:r>
      <w:r w:rsidRPr="00472319">
        <w:rPr>
          <w:rFonts w:ascii="Arial" w:hAnsi="Arial" w:cs="Arial"/>
          <w:sz w:val="24"/>
        </w:rPr>
        <w:t>Кандринский</w:t>
      </w:r>
      <w:r w:rsidRPr="0095531C">
        <w:rPr>
          <w:rFonts w:ascii="Arial" w:hAnsi="Arial" w:cs="Arial"/>
          <w:sz w:val="24"/>
        </w:rPr>
        <w:t xml:space="preserve"> сельсовет, а также финансовые средства собственников жилых и нежилых помещений многоквартирных домов в размере 5% от общей стоимости работ на благоустройство дворовых территорий МКД, финансовые  средства</w:t>
      </w:r>
      <w:proofErr w:type="gramEnd"/>
      <w:r w:rsidRPr="0095531C">
        <w:rPr>
          <w:rFonts w:ascii="Arial" w:hAnsi="Arial" w:cs="Arial"/>
          <w:sz w:val="24"/>
        </w:rPr>
        <w:t xml:space="preserve"> из местного бюджета.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Прогнозируемый </w:t>
      </w:r>
      <w:r w:rsidRPr="0095531C">
        <w:rPr>
          <w:rFonts w:ascii="Arial" w:hAnsi="Arial" w:cs="Arial"/>
          <w:sz w:val="24"/>
          <w:u w:val="single"/>
        </w:rPr>
        <w:t xml:space="preserve">общий объем финансирования составляет </w:t>
      </w:r>
      <w:r>
        <w:rPr>
          <w:rFonts w:ascii="Arial" w:hAnsi="Arial" w:cs="Arial"/>
          <w:sz w:val="24"/>
          <w:u w:val="single"/>
        </w:rPr>
        <w:t>24875 тыс.</w:t>
      </w:r>
      <w:r w:rsidRPr="0095531C">
        <w:rPr>
          <w:rFonts w:ascii="Arial" w:hAnsi="Arial" w:cs="Arial"/>
          <w:sz w:val="24"/>
        </w:rPr>
        <w:t xml:space="preserve"> рублей, в том числе:</w:t>
      </w:r>
    </w:p>
    <w:p w:rsidR="00837BBC" w:rsidRDefault="00837BBC" w:rsidP="00837BBC">
      <w:pPr>
        <w:tabs>
          <w:tab w:val="left" w:pos="709"/>
        </w:tabs>
        <w:ind w:firstLine="709"/>
        <w:jc w:val="both"/>
        <w:rPr>
          <w:rFonts w:ascii="Arial" w:hAnsi="Arial" w:cs="Arial"/>
          <w:sz w:val="24"/>
        </w:rPr>
      </w:pPr>
      <w:r w:rsidRPr="0095531C">
        <w:rPr>
          <w:rFonts w:ascii="Arial" w:hAnsi="Arial" w:cs="Arial"/>
          <w:sz w:val="24"/>
        </w:rPr>
        <w:t>1.</w:t>
      </w:r>
      <w:r w:rsidRPr="0095531C">
        <w:rPr>
          <w:rFonts w:ascii="Arial" w:hAnsi="Arial" w:cs="Arial"/>
          <w:sz w:val="24"/>
          <w:u w:val="single"/>
        </w:rPr>
        <w:t xml:space="preserve">На благоустройство дворовых территорий МКД </w:t>
      </w:r>
      <w:r>
        <w:rPr>
          <w:rFonts w:ascii="Arial" w:hAnsi="Arial" w:cs="Arial"/>
          <w:sz w:val="24"/>
          <w:u w:val="single"/>
        </w:rPr>
        <w:t>–</w:t>
      </w:r>
      <w:r w:rsidRPr="0095531C">
        <w:rPr>
          <w:rFonts w:ascii="Arial" w:hAnsi="Arial" w:cs="Arial"/>
          <w:sz w:val="24"/>
          <w:u w:val="single"/>
        </w:rPr>
        <w:t xml:space="preserve"> </w:t>
      </w:r>
      <w:r>
        <w:rPr>
          <w:rFonts w:ascii="Arial" w:hAnsi="Arial" w:cs="Arial"/>
          <w:sz w:val="24"/>
          <w:u w:val="single"/>
        </w:rPr>
        <w:t>16583 тыс</w:t>
      </w:r>
      <w:proofErr w:type="gramStart"/>
      <w:r>
        <w:rPr>
          <w:rFonts w:ascii="Arial" w:hAnsi="Arial" w:cs="Arial"/>
          <w:sz w:val="24"/>
          <w:u w:val="single"/>
        </w:rPr>
        <w:t>.</w:t>
      </w:r>
      <w:r w:rsidRPr="0095531C">
        <w:rPr>
          <w:rFonts w:ascii="Arial" w:hAnsi="Arial" w:cs="Arial"/>
          <w:sz w:val="24"/>
          <w:u w:val="single"/>
        </w:rPr>
        <w:t>р</w:t>
      </w:r>
      <w:proofErr w:type="gramEnd"/>
      <w:r w:rsidRPr="0095531C">
        <w:rPr>
          <w:rFonts w:ascii="Arial" w:hAnsi="Arial" w:cs="Arial"/>
          <w:sz w:val="24"/>
          <w:u w:val="single"/>
        </w:rPr>
        <w:t>ублей, в том числе;</w:t>
      </w:r>
      <w:r w:rsidRPr="0095531C">
        <w:rPr>
          <w:rFonts w:ascii="Arial" w:hAnsi="Arial" w:cs="Arial"/>
          <w:sz w:val="24"/>
        </w:rPr>
        <w:t xml:space="preserve"> </w:t>
      </w:r>
    </w:p>
    <w:p w:rsidR="00837BBC" w:rsidRPr="0095531C" w:rsidRDefault="00837BBC" w:rsidP="00837BBC">
      <w:pPr>
        <w:tabs>
          <w:tab w:val="left" w:pos="709"/>
        </w:tabs>
        <w:ind w:firstLine="709"/>
        <w:jc w:val="both"/>
        <w:rPr>
          <w:rFonts w:ascii="Arial" w:hAnsi="Arial" w:cs="Arial"/>
          <w:sz w:val="24"/>
        </w:rPr>
      </w:pP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 xml:space="preserve">Федеральный бюджет - </w:t>
      </w:r>
      <w:r>
        <w:rPr>
          <w:rFonts w:ascii="Arial" w:hAnsi="Arial" w:cs="Arial"/>
          <w:sz w:val="24"/>
        </w:rPr>
        <w:t>13267</w:t>
      </w:r>
      <w:r w:rsidRPr="0095531C">
        <w:rPr>
          <w:rFonts w:ascii="Arial" w:hAnsi="Arial" w:cs="Arial"/>
          <w:sz w:val="24"/>
        </w:rPr>
        <w:t xml:space="preserve"> тыс. рублей; в том числе: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2018 г. — </w:t>
      </w:r>
      <w:r>
        <w:rPr>
          <w:rFonts w:ascii="Arial" w:hAnsi="Arial" w:cs="Arial"/>
          <w:sz w:val="24"/>
        </w:rPr>
        <w:t>2653 тыс.</w:t>
      </w:r>
      <w:r w:rsidRPr="0095531C">
        <w:rPr>
          <w:rFonts w:ascii="Arial" w:hAnsi="Arial" w:cs="Arial"/>
          <w:sz w:val="24"/>
        </w:rPr>
        <w:t xml:space="preserve"> рублей,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2019 г. — </w:t>
      </w:r>
      <w:r>
        <w:rPr>
          <w:rFonts w:ascii="Arial" w:hAnsi="Arial" w:cs="Arial"/>
          <w:sz w:val="24"/>
        </w:rPr>
        <w:t>2653 тыс.</w:t>
      </w:r>
      <w:r w:rsidRPr="0095531C">
        <w:rPr>
          <w:rFonts w:ascii="Arial" w:hAnsi="Arial" w:cs="Arial"/>
          <w:sz w:val="24"/>
        </w:rPr>
        <w:t xml:space="preserve"> рублей,</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2020 г. — </w:t>
      </w:r>
      <w:r>
        <w:rPr>
          <w:rFonts w:ascii="Arial" w:hAnsi="Arial" w:cs="Arial"/>
          <w:sz w:val="24"/>
        </w:rPr>
        <w:t>2653 тыс.</w:t>
      </w:r>
      <w:r w:rsidRPr="0095531C">
        <w:rPr>
          <w:rFonts w:ascii="Arial" w:hAnsi="Arial" w:cs="Arial"/>
          <w:sz w:val="24"/>
        </w:rPr>
        <w:t xml:space="preserve"> рублей,</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2021 г. — </w:t>
      </w:r>
      <w:r>
        <w:rPr>
          <w:rFonts w:ascii="Arial" w:hAnsi="Arial" w:cs="Arial"/>
          <w:sz w:val="24"/>
        </w:rPr>
        <w:t>2653 тыс.</w:t>
      </w:r>
      <w:r w:rsidRPr="0095531C">
        <w:rPr>
          <w:rFonts w:ascii="Arial" w:hAnsi="Arial" w:cs="Arial"/>
          <w:sz w:val="24"/>
        </w:rPr>
        <w:t xml:space="preserve"> рублей,</w:t>
      </w:r>
    </w:p>
    <w:p w:rsidR="00837BB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2022 г. — </w:t>
      </w:r>
      <w:r>
        <w:rPr>
          <w:rFonts w:ascii="Arial" w:hAnsi="Arial" w:cs="Arial"/>
          <w:sz w:val="24"/>
        </w:rPr>
        <w:t>2653 тыс. рублей</w:t>
      </w:r>
    </w:p>
    <w:p w:rsidR="00837BBC" w:rsidRPr="0095531C" w:rsidRDefault="00837BBC" w:rsidP="00837BBC">
      <w:pPr>
        <w:tabs>
          <w:tab w:val="left" w:pos="709"/>
        </w:tabs>
        <w:ind w:firstLine="709"/>
        <w:jc w:val="both"/>
        <w:rPr>
          <w:rFonts w:ascii="Arial" w:hAnsi="Arial" w:cs="Arial"/>
          <w:sz w:val="24"/>
        </w:rPr>
      </w:pP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 xml:space="preserve">Бюджет Республики Башкортостан – </w:t>
      </w:r>
      <w:r>
        <w:rPr>
          <w:rFonts w:ascii="Arial" w:hAnsi="Arial" w:cs="Arial"/>
          <w:sz w:val="24"/>
        </w:rPr>
        <w:t xml:space="preserve">2488 </w:t>
      </w:r>
      <w:r w:rsidRPr="0095531C">
        <w:rPr>
          <w:rFonts w:ascii="Arial" w:hAnsi="Arial" w:cs="Arial"/>
          <w:sz w:val="24"/>
        </w:rPr>
        <w:t xml:space="preserve"> тыс. рублей, в том числе:</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2018 г. — 498тыс.</w:t>
      </w:r>
      <w:r w:rsidRPr="0095531C">
        <w:rPr>
          <w:rFonts w:ascii="Arial" w:hAnsi="Arial" w:cs="Arial"/>
          <w:sz w:val="24"/>
        </w:rPr>
        <w:t xml:space="preserve"> рублей,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2019 г. — </w:t>
      </w:r>
      <w:r>
        <w:rPr>
          <w:rFonts w:ascii="Arial" w:hAnsi="Arial" w:cs="Arial"/>
          <w:sz w:val="24"/>
        </w:rPr>
        <w:t>498тыс.</w:t>
      </w:r>
      <w:r w:rsidRPr="0095531C">
        <w:rPr>
          <w:rFonts w:ascii="Arial" w:hAnsi="Arial" w:cs="Arial"/>
          <w:sz w:val="24"/>
        </w:rPr>
        <w:t xml:space="preserve"> рублей,</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2020 г. — </w:t>
      </w:r>
      <w:r>
        <w:rPr>
          <w:rFonts w:ascii="Arial" w:hAnsi="Arial" w:cs="Arial"/>
          <w:sz w:val="24"/>
        </w:rPr>
        <w:t>498тыс.</w:t>
      </w:r>
      <w:r w:rsidRPr="0095531C">
        <w:rPr>
          <w:rFonts w:ascii="Arial" w:hAnsi="Arial" w:cs="Arial"/>
          <w:sz w:val="24"/>
        </w:rPr>
        <w:t xml:space="preserve"> рублей,</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2021 г. — </w:t>
      </w:r>
      <w:r>
        <w:rPr>
          <w:rFonts w:ascii="Arial" w:hAnsi="Arial" w:cs="Arial"/>
          <w:sz w:val="24"/>
        </w:rPr>
        <w:t>498тыс.</w:t>
      </w:r>
      <w:r w:rsidRPr="0095531C">
        <w:rPr>
          <w:rFonts w:ascii="Arial" w:hAnsi="Arial" w:cs="Arial"/>
          <w:sz w:val="24"/>
        </w:rPr>
        <w:t xml:space="preserve"> рублей,</w:t>
      </w:r>
    </w:p>
    <w:p w:rsidR="00837BB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2022 г. — </w:t>
      </w:r>
      <w:r>
        <w:rPr>
          <w:rFonts w:ascii="Arial" w:hAnsi="Arial" w:cs="Arial"/>
          <w:sz w:val="24"/>
        </w:rPr>
        <w:t>498тыс.</w:t>
      </w:r>
      <w:r w:rsidRPr="0095531C">
        <w:rPr>
          <w:rFonts w:ascii="Arial" w:hAnsi="Arial" w:cs="Arial"/>
          <w:sz w:val="24"/>
        </w:rPr>
        <w:t xml:space="preserve"> рублей,</w:t>
      </w:r>
    </w:p>
    <w:p w:rsidR="00837BBC" w:rsidRPr="0095531C" w:rsidRDefault="00837BBC" w:rsidP="00837BBC">
      <w:pPr>
        <w:tabs>
          <w:tab w:val="left" w:pos="709"/>
        </w:tabs>
        <w:ind w:firstLine="709"/>
        <w:jc w:val="both"/>
        <w:rPr>
          <w:rFonts w:ascii="Arial" w:hAnsi="Arial" w:cs="Arial"/>
          <w:sz w:val="24"/>
        </w:rPr>
      </w:pP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Финансовые средства собственников жилых и нежилых п</w:t>
      </w:r>
      <w:r>
        <w:rPr>
          <w:rFonts w:ascii="Arial" w:hAnsi="Arial" w:cs="Arial"/>
          <w:sz w:val="24"/>
        </w:rPr>
        <w:t xml:space="preserve">омещений многоквартирных домов–829 </w:t>
      </w:r>
      <w:r w:rsidRPr="0095531C">
        <w:rPr>
          <w:rFonts w:ascii="Arial" w:hAnsi="Arial" w:cs="Arial"/>
          <w:sz w:val="24"/>
        </w:rPr>
        <w:t>тыс</w:t>
      </w:r>
      <w:proofErr w:type="gramStart"/>
      <w:r w:rsidRPr="0095531C">
        <w:rPr>
          <w:rFonts w:ascii="Arial" w:hAnsi="Arial" w:cs="Arial"/>
          <w:sz w:val="24"/>
        </w:rPr>
        <w:t>.р</w:t>
      </w:r>
      <w:proofErr w:type="gramEnd"/>
      <w:r w:rsidRPr="0095531C">
        <w:rPr>
          <w:rFonts w:ascii="Arial" w:hAnsi="Arial" w:cs="Arial"/>
          <w:sz w:val="24"/>
        </w:rPr>
        <w:t>уб. на благоустройство дворовых территорий, в том числе:</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lastRenderedPageBreak/>
        <w:t xml:space="preserve">2018 г. — </w:t>
      </w:r>
      <w:r>
        <w:rPr>
          <w:rFonts w:ascii="Arial" w:hAnsi="Arial" w:cs="Arial"/>
          <w:sz w:val="24"/>
        </w:rPr>
        <w:t>41 тыс.</w:t>
      </w:r>
      <w:r w:rsidRPr="0095531C">
        <w:rPr>
          <w:rFonts w:ascii="Arial" w:hAnsi="Arial" w:cs="Arial"/>
          <w:sz w:val="24"/>
        </w:rPr>
        <w:t xml:space="preserve"> рублей,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2019 г. — </w:t>
      </w:r>
      <w:r>
        <w:rPr>
          <w:rFonts w:ascii="Arial" w:hAnsi="Arial" w:cs="Arial"/>
          <w:sz w:val="24"/>
        </w:rPr>
        <w:t>41 тыс.</w:t>
      </w:r>
      <w:r w:rsidRPr="0095531C">
        <w:rPr>
          <w:rFonts w:ascii="Arial" w:hAnsi="Arial" w:cs="Arial"/>
          <w:sz w:val="24"/>
        </w:rPr>
        <w:t xml:space="preserve"> рублей,</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2020 г. — </w:t>
      </w:r>
      <w:r>
        <w:rPr>
          <w:rFonts w:ascii="Arial" w:hAnsi="Arial" w:cs="Arial"/>
          <w:sz w:val="24"/>
        </w:rPr>
        <w:t>41 тыс.</w:t>
      </w:r>
      <w:r w:rsidRPr="0095531C">
        <w:rPr>
          <w:rFonts w:ascii="Arial" w:hAnsi="Arial" w:cs="Arial"/>
          <w:sz w:val="24"/>
        </w:rPr>
        <w:t xml:space="preserve"> рублей,</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2021 г. — </w:t>
      </w:r>
      <w:r>
        <w:rPr>
          <w:rFonts w:ascii="Arial" w:hAnsi="Arial" w:cs="Arial"/>
          <w:sz w:val="24"/>
        </w:rPr>
        <w:t>41 тыс.</w:t>
      </w:r>
      <w:r w:rsidRPr="0095531C">
        <w:rPr>
          <w:rFonts w:ascii="Arial" w:hAnsi="Arial" w:cs="Arial"/>
          <w:sz w:val="24"/>
        </w:rPr>
        <w:t xml:space="preserve"> рублей,</w:t>
      </w:r>
    </w:p>
    <w:p w:rsidR="00837BB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2022 г. — </w:t>
      </w:r>
      <w:r>
        <w:rPr>
          <w:rFonts w:ascii="Arial" w:hAnsi="Arial" w:cs="Arial"/>
          <w:sz w:val="24"/>
        </w:rPr>
        <w:t>41 тыс. рублей</w:t>
      </w:r>
    </w:p>
    <w:p w:rsidR="00837BBC" w:rsidRPr="0095531C" w:rsidRDefault="00837BBC" w:rsidP="00837BBC">
      <w:pPr>
        <w:tabs>
          <w:tab w:val="left" w:pos="709"/>
        </w:tabs>
        <w:ind w:firstLine="709"/>
        <w:jc w:val="both"/>
        <w:rPr>
          <w:rFonts w:ascii="Arial" w:hAnsi="Arial" w:cs="Arial"/>
          <w:sz w:val="24"/>
          <w:u w:val="single"/>
        </w:rPr>
      </w:pPr>
      <w:r w:rsidRPr="0095531C">
        <w:rPr>
          <w:rFonts w:ascii="Arial" w:hAnsi="Arial" w:cs="Arial"/>
          <w:sz w:val="24"/>
        </w:rPr>
        <w:t>2.</w:t>
      </w:r>
      <w:r w:rsidRPr="0095531C">
        <w:rPr>
          <w:rFonts w:ascii="Arial" w:hAnsi="Arial" w:cs="Arial"/>
          <w:sz w:val="24"/>
          <w:u w:val="single"/>
        </w:rPr>
        <w:t xml:space="preserve">На благоустройство общественных территорий – </w:t>
      </w:r>
      <w:r>
        <w:rPr>
          <w:rFonts w:ascii="Arial" w:hAnsi="Arial" w:cs="Arial"/>
          <w:sz w:val="24"/>
          <w:u w:val="single"/>
        </w:rPr>
        <w:t>8292</w:t>
      </w:r>
      <w:r w:rsidRPr="0095531C">
        <w:rPr>
          <w:rFonts w:ascii="Arial" w:hAnsi="Arial" w:cs="Arial"/>
          <w:sz w:val="24"/>
          <w:u w:val="single"/>
        </w:rPr>
        <w:t xml:space="preserve"> тыс. рублей, в том числе:</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 xml:space="preserve">Федеральный бюджет – </w:t>
      </w:r>
      <w:r>
        <w:rPr>
          <w:rFonts w:ascii="Arial" w:hAnsi="Arial" w:cs="Arial"/>
          <w:sz w:val="24"/>
        </w:rPr>
        <w:t xml:space="preserve">6634 тыс. </w:t>
      </w:r>
      <w:r w:rsidRPr="0095531C">
        <w:rPr>
          <w:rFonts w:ascii="Arial" w:hAnsi="Arial" w:cs="Arial"/>
          <w:sz w:val="24"/>
        </w:rPr>
        <w:t xml:space="preserve"> рублей, в том числе:</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 xml:space="preserve">2018 г. — 1327 тыс. </w:t>
      </w:r>
      <w:r w:rsidRPr="0095531C">
        <w:rPr>
          <w:rFonts w:ascii="Arial" w:hAnsi="Arial" w:cs="Arial"/>
          <w:sz w:val="24"/>
        </w:rPr>
        <w:t xml:space="preserve">рублей,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2019 г. — </w:t>
      </w:r>
      <w:r>
        <w:rPr>
          <w:rFonts w:ascii="Arial" w:hAnsi="Arial" w:cs="Arial"/>
          <w:sz w:val="24"/>
        </w:rPr>
        <w:t xml:space="preserve">1327 тыс. </w:t>
      </w:r>
      <w:r w:rsidRPr="0095531C">
        <w:rPr>
          <w:rFonts w:ascii="Arial" w:hAnsi="Arial" w:cs="Arial"/>
          <w:sz w:val="24"/>
        </w:rPr>
        <w:t>рублей,</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2020 г. — </w:t>
      </w:r>
      <w:r>
        <w:rPr>
          <w:rFonts w:ascii="Arial" w:hAnsi="Arial" w:cs="Arial"/>
          <w:sz w:val="24"/>
        </w:rPr>
        <w:t xml:space="preserve">1327 тыс. </w:t>
      </w:r>
      <w:r w:rsidRPr="0095531C">
        <w:rPr>
          <w:rFonts w:ascii="Arial" w:hAnsi="Arial" w:cs="Arial"/>
          <w:sz w:val="24"/>
        </w:rPr>
        <w:t>рублей,</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2021 г. — </w:t>
      </w:r>
      <w:r>
        <w:rPr>
          <w:rFonts w:ascii="Arial" w:hAnsi="Arial" w:cs="Arial"/>
          <w:sz w:val="24"/>
        </w:rPr>
        <w:t xml:space="preserve">1327 тыс. </w:t>
      </w:r>
      <w:r w:rsidRPr="0095531C">
        <w:rPr>
          <w:rFonts w:ascii="Arial" w:hAnsi="Arial" w:cs="Arial"/>
          <w:sz w:val="24"/>
        </w:rPr>
        <w:t>рублей,</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2022 г. — </w:t>
      </w:r>
      <w:r>
        <w:rPr>
          <w:rFonts w:ascii="Arial" w:hAnsi="Arial" w:cs="Arial"/>
          <w:sz w:val="24"/>
        </w:rPr>
        <w:t xml:space="preserve">1327 тыс. </w:t>
      </w:r>
      <w:r w:rsidRPr="0095531C">
        <w:rPr>
          <w:rFonts w:ascii="Arial" w:hAnsi="Arial" w:cs="Arial"/>
          <w:sz w:val="24"/>
        </w:rPr>
        <w:t>рублей,</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w:t>
      </w:r>
      <w:r w:rsidRPr="0095531C">
        <w:rPr>
          <w:rFonts w:ascii="Arial" w:hAnsi="Arial" w:cs="Arial"/>
          <w:sz w:val="24"/>
        </w:rPr>
        <w:t xml:space="preserve">Бюджет Республики Башкортостан -  </w:t>
      </w:r>
      <w:r>
        <w:rPr>
          <w:rFonts w:ascii="Arial" w:hAnsi="Arial" w:cs="Arial"/>
          <w:sz w:val="24"/>
        </w:rPr>
        <w:t>1658</w:t>
      </w:r>
      <w:r w:rsidRPr="0095531C">
        <w:rPr>
          <w:rFonts w:ascii="Arial" w:hAnsi="Arial" w:cs="Arial"/>
          <w:sz w:val="24"/>
        </w:rPr>
        <w:t xml:space="preserve"> тыс. рублей, в том числе: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2018 г. — </w:t>
      </w:r>
      <w:r>
        <w:rPr>
          <w:rFonts w:ascii="Arial" w:hAnsi="Arial" w:cs="Arial"/>
          <w:sz w:val="24"/>
        </w:rPr>
        <w:t>332 тыс.</w:t>
      </w:r>
      <w:r w:rsidRPr="0095531C">
        <w:rPr>
          <w:rFonts w:ascii="Arial" w:hAnsi="Arial" w:cs="Arial"/>
          <w:sz w:val="24"/>
        </w:rPr>
        <w:t xml:space="preserve"> рублей,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2019 г. — </w:t>
      </w:r>
      <w:r>
        <w:rPr>
          <w:rFonts w:ascii="Arial" w:hAnsi="Arial" w:cs="Arial"/>
          <w:sz w:val="24"/>
        </w:rPr>
        <w:t>332 тыс.</w:t>
      </w:r>
      <w:r w:rsidRPr="0095531C">
        <w:rPr>
          <w:rFonts w:ascii="Arial" w:hAnsi="Arial" w:cs="Arial"/>
          <w:sz w:val="24"/>
        </w:rPr>
        <w:t xml:space="preserve"> рублей,</w:t>
      </w:r>
    </w:p>
    <w:p w:rsidR="00837BB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2020 г. — </w:t>
      </w:r>
      <w:r>
        <w:rPr>
          <w:rFonts w:ascii="Arial" w:hAnsi="Arial" w:cs="Arial"/>
          <w:sz w:val="24"/>
        </w:rPr>
        <w:t>332 тыс.</w:t>
      </w:r>
      <w:r w:rsidRPr="0095531C">
        <w:rPr>
          <w:rFonts w:ascii="Arial" w:hAnsi="Arial" w:cs="Arial"/>
          <w:sz w:val="24"/>
        </w:rPr>
        <w:t xml:space="preserve"> рублей,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2021 г. — </w:t>
      </w:r>
      <w:r>
        <w:rPr>
          <w:rFonts w:ascii="Arial" w:hAnsi="Arial" w:cs="Arial"/>
          <w:sz w:val="24"/>
        </w:rPr>
        <w:t>332 тыс.</w:t>
      </w:r>
      <w:r w:rsidRPr="0095531C">
        <w:rPr>
          <w:rFonts w:ascii="Arial" w:hAnsi="Arial" w:cs="Arial"/>
          <w:sz w:val="24"/>
        </w:rPr>
        <w:t xml:space="preserve"> рублей,</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2022 г. — </w:t>
      </w:r>
      <w:r>
        <w:rPr>
          <w:rFonts w:ascii="Arial" w:hAnsi="Arial" w:cs="Arial"/>
          <w:sz w:val="24"/>
        </w:rPr>
        <w:t>332 тыс. рублей</w:t>
      </w:r>
    </w:p>
    <w:p w:rsidR="00837BBC" w:rsidRDefault="00837BBC" w:rsidP="00837BBC">
      <w:pPr>
        <w:tabs>
          <w:tab w:val="left" w:pos="709"/>
        </w:tabs>
        <w:ind w:firstLine="709"/>
        <w:jc w:val="both"/>
        <w:rPr>
          <w:rFonts w:ascii="Arial" w:hAnsi="Arial" w:cs="Arial"/>
          <w:sz w:val="24"/>
        </w:rPr>
      </w:pPr>
      <w:r w:rsidRPr="0095531C">
        <w:rPr>
          <w:rFonts w:ascii="Arial" w:hAnsi="Arial" w:cs="Arial"/>
          <w:sz w:val="24"/>
        </w:rPr>
        <w:t>Объемы финансирования будут уточняться при формировании бюджета муниципального образования</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2 к настоящей Программе.</w:t>
      </w:r>
    </w:p>
    <w:p w:rsidR="00837BBC" w:rsidRPr="0095531C" w:rsidRDefault="00837BBC" w:rsidP="00837BBC">
      <w:pPr>
        <w:tabs>
          <w:tab w:val="left" w:pos="709"/>
        </w:tabs>
        <w:ind w:firstLine="709"/>
        <w:jc w:val="both"/>
        <w:rPr>
          <w:rFonts w:ascii="Arial" w:hAnsi="Arial" w:cs="Arial"/>
          <w:sz w:val="24"/>
        </w:rPr>
      </w:pPr>
    </w:p>
    <w:p w:rsidR="00837BBC" w:rsidRPr="0095531C" w:rsidRDefault="00837BBC" w:rsidP="00837BBC">
      <w:pPr>
        <w:pStyle w:val="1"/>
        <w:tabs>
          <w:tab w:val="left" w:pos="709"/>
        </w:tabs>
        <w:spacing w:after="0" w:line="240" w:lineRule="auto"/>
        <w:ind w:left="709"/>
        <w:jc w:val="center"/>
        <w:rPr>
          <w:rFonts w:ascii="Arial" w:hAnsi="Arial" w:cs="Arial"/>
          <w:b/>
          <w:sz w:val="24"/>
          <w:szCs w:val="24"/>
        </w:rPr>
      </w:pPr>
      <w:r>
        <w:rPr>
          <w:rFonts w:ascii="Arial" w:hAnsi="Arial" w:cs="Arial"/>
          <w:b/>
          <w:sz w:val="24"/>
          <w:szCs w:val="24"/>
        </w:rPr>
        <w:t>6.</w:t>
      </w:r>
      <w:r w:rsidRPr="0095531C">
        <w:rPr>
          <w:rFonts w:ascii="Arial" w:hAnsi="Arial" w:cs="Arial"/>
          <w:b/>
          <w:sz w:val="24"/>
          <w:szCs w:val="24"/>
        </w:rPr>
        <w:t>Перечень мероприятий Программы</w:t>
      </w:r>
    </w:p>
    <w:p w:rsidR="00837BBC" w:rsidRPr="0095531C" w:rsidRDefault="00837BBC" w:rsidP="00837BBC">
      <w:pPr>
        <w:pStyle w:val="ConsPlusNormal"/>
        <w:tabs>
          <w:tab w:val="left" w:pos="709"/>
        </w:tabs>
        <w:ind w:firstLine="709"/>
        <w:jc w:val="both"/>
        <w:rPr>
          <w:sz w:val="24"/>
          <w:szCs w:val="24"/>
        </w:rPr>
      </w:pPr>
      <w:r w:rsidRPr="0095531C">
        <w:rPr>
          <w:sz w:val="24"/>
          <w:szCs w:val="24"/>
        </w:rPr>
        <w:t>Основу Программы составляет ремонт и благоустройство дворовых территорий многоквартирных домов и мест массового пребывания на</w:t>
      </w:r>
      <w:r>
        <w:rPr>
          <w:sz w:val="24"/>
          <w:szCs w:val="24"/>
        </w:rPr>
        <w:t xml:space="preserve">селения, изготовление </w:t>
      </w:r>
      <w:proofErr w:type="spellStart"/>
      <w:proofErr w:type="gramStart"/>
      <w:r>
        <w:rPr>
          <w:sz w:val="24"/>
          <w:szCs w:val="24"/>
        </w:rPr>
        <w:t>дизайн-проектов</w:t>
      </w:r>
      <w:proofErr w:type="spellEnd"/>
      <w:proofErr w:type="gramEnd"/>
      <w:r>
        <w:rPr>
          <w:sz w:val="24"/>
          <w:szCs w:val="24"/>
        </w:rPr>
        <w:t>, проектно-сметной документации, проведение достоверности определения сметной стоимости.</w:t>
      </w:r>
    </w:p>
    <w:p w:rsidR="00837BBC" w:rsidRPr="0095531C" w:rsidRDefault="00837BBC" w:rsidP="00837BBC">
      <w:pPr>
        <w:tabs>
          <w:tab w:val="left" w:pos="709"/>
        </w:tabs>
        <w:autoSpaceDE w:val="0"/>
        <w:autoSpaceDN w:val="0"/>
        <w:adjustRightInd w:val="0"/>
        <w:ind w:firstLine="709"/>
        <w:jc w:val="both"/>
        <w:rPr>
          <w:rFonts w:ascii="Arial" w:hAnsi="Arial" w:cs="Arial"/>
          <w:sz w:val="24"/>
        </w:rPr>
      </w:pPr>
      <w:r w:rsidRPr="0095531C">
        <w:rPr>
          <w:rFonts w:ascii="Arial" w:hAnsi="Arial" w:cs="Arial"/>
          <w:sz w:val="24"/>
        </w:rPr>
        <w:t xml:space="preserve"> 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95531C">
        <w:rPr>
          <w:rFonts w:ascii="Arial" w:hAnsi="Arial" w:cs="Arial"/>
          <w:sz w:val="24"/>
        </w:rPr>
        <w:t>маломобильных</w:t>
      </w:r>
      <w:proofErr w:type="spellEnd"/>
      <w:r w:rsidRPr="0095531C">
        <w:rPr>
          <w:rFonts w:ascii="Arial" w:hAnsi="Arial" w:cs="Arial"/>
          <w:sz w:val="24"/>
        </w:rPr>
        <w:t xml:space="preserve"> групп населения.</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6.1. </w:t>
      </w:r>
      <w:proofErr w:type="gramStart"/>
      <w:r w:rsidRPr="0095531C">
        <w:rPr>
          <w:rFonts w:ascii="Arial" w:hAnsi="Arial" w:cs="Arial"/>
          <w:sz w:val="24"/>
        </w:rPr>
        <w:t xml:space="preserve">Адресный перечень дворовых территорий формируется отдельно на каждый год в соответствии с Порядком и сроками  представления, рассмотрения и оценки предложений заинтересованных лиц о включении дворовых территорий многоквартирных домов сельского поселения </w:t>
      </w:r>
      <w:r w:rsidRPr="008F20C7">
        <w:rPr>
          <w:rFonts w:ascii="Arial" w:hAnsi="Arial" w:cs="Arial"/>
          <w:sz w:val="24"/>
        </w:rPr>
        <w:t>Кандринский</w:t>
      </w:r>
      <w:r w:rsidRPr="00977903">
        <w:rPr>
          <w:rFonts w:ascii="Arial" w:hAnsi="Arial" w:cs="Arial"/>
        </w:rPr>
        <w:t xml:space="preserve"> </w:t>
      </w:r>
      <w:r w:rsidRPr="0095531C">
        <w:rPr>
          <w:rFonts w:ascii="Arial" w:hAnsi="Arial" w:cs="Arial"/>
          <w:sz w:val="24"/>
        </w:rPr>
        <w:t xml:space="preserve">сельсовет в муниципальную программу «Формирование современной городской среды сельского поселения </w:t>
      </w:r>
      <w:r w:rsidRPr="008D21AA">
        <w:rPr>
          <w:rFonts w:ascii="Arial" w:hAnsi="Arial" w:cs="Arial"/>
          <w:sz w:val="24"/>
        </w:rPr>
        <w:t>Кандринский</w:t>
      </w:r>
      <w:r w:rsidRPr="0095531C">
        <w:rPr>
          <w:rFonts w:ascii="Arial" w:hAnsi="Arial" w:cs="Arial"/>
          <w:sz w:val="24"/>
        </w:rPr>
        <w:t xml:space="preserve"> сельсовет муниципального района Туймазинский район Республики Башкортостан  на 2018-2022 годы», утвержденным постановлением администрации сельского поселения </w:t>
      </w:r>
      <w:r w:rsidRPr="008F20C7">
        <w:rPr>
          <w:rFonts w:ascii="Arial" w:hAnsi="Arial" w:cs="Arial"/>
          <w:sz w:val="24"/>
        </w:rPr>
        <w:t>Кандринский</w:t>
      </w:r>
      <w:r>
        <w:rPr>
          <w:rFonts w:ascii="Arial" w:hAnsi="Arial" w:cs="Arial"/>
          <w:sz w:val="24"/>
        </w:rPr>
        <w:t xml:space="preserve"> сельсовет от</w:t>
      </w:r>
      <w:proofErr w:type="gramEnd"/>
      <w:r>
        <w:rPr>
          <w:rFonts w:ascii="Arial" w:hAnsi="Arial" w:cs="Arial"/>
          <w:sz w:val="24"/>
        </w:rPr>
        <w:t xml:space="preserve"> 29</w:t>
      </w:r>
      <w:r w:rsidRPr="0095531C">
        <w:rPr>
          <w:rFonts w:ascii="Arial" w:hAnsi="Arial" w:cs="Arial"/>
          <w:sz w:val="24"/>
        </w:rPr>
        <w:t>.</w:t>
      </w:r>
      <w:r>
        <w:rPr>
          <w:rFonts w:ascii="Arial" w:hAnsi="Arial" w:cs="Arial"/>
          <w:sz w:val="24"/>
        </w:rPr>
        <w:t>09</w:t>
      </w:r>
      <w:r w:rsidRPr="0095531C">
        <w:rPr>
          <w:rFonts w:ascii="Arial" w:hAnsi="Arial" w:cs="Arial"/>
          <w:sz w:val="24"/>
        </w:rPr>
        <w:t xml:space="preserve">.2017 г. № </w:t>
      </w:r>
      <w:r>
        <w:rPr>
          <w:rFonts w:ascii="Arial" w:hAnsi="Arial" w:cs="Arial"/>
          <w:sz w:val="24"/>
        </w:rPr>
        <w:t>349</w:t>
      </w:r>
      <w:r w:rsidRPr="0095531C">
        <w:rPr>
          <w:rFonts w:ascii="Arial" w:hAnsi="Arial" w:cs="Arial"/>
          <w:sz w:val="24"/>
        </w:rPr>
        <w:t xml:space="preserve"> и оформляется как приложение к данной программе (приложение № 3).</w:t>
      </w:r>
    </w:p>
    <w:p w:rsidR="00837BBC" w:rsidRPr="0095531C" w:rsidRDefault="00837BBC" w:rsidP="00837BBC">
      <w:pPr>
        <w:tabs>
          <w:tab w:val="left" w:pos="709"/>
        </w:tabs>
        <w:ind w:firstLine="709"/>
        <w:jc w:val="both"/>
        <w:rPr>
          <w:rFonts w:ascii="Arial" w:hAnsi="Arial" w:cs="Arial"/>
          <w:b/>
          <w:sz w:val="24"/>
        </w:rPr>
      </w:pPr>
      <w:r w:rsidRPr="0095531C">
        <w:rPr>
          <w:rFonts w:ascii="Arial" w:hAnsi="Arial" w:cs="Arial"/>
          <w:sz w:val="24"/>
        </w:rPr>
        <w:t xml:space="preserve">Включение дворовой территории в Программу без решения заинтересованных лиц не допускается. </w:t>
      </w:r>
    </w:p>
    <w:p w:rsidR="00837BBC" w:rsidRPr="0095531C" w:rsidRDefault="00837BBC" w:rsidP="00837BBC">
      <w:pPr>
        <w:tabs>
          <w:tab w:val="left" w:pos="709"/>
        </w:tabs>
        <w:ind w:firstLine="709"/>
        <w:jc w:val="both"/>
        <w:rPr>
          <w:rFonts w:ascii="Arial" w:hAnsi="Arial" w:cs="Arial"/>
          <w:b/>
          <w:sz w:val="24"/>
        </w:rPr>
      </w:pPr>
      <w:r w:rsidRPr="0095531C">
        <w:rPr>
          <w:rFonts w:ascii="Arial" w:hAnsi="Arial" w:cs="Arial"/>
          <w:sz w:val="24"/>
        </w:rPr>
        <w:t xml:space="preserve">6.2. Благоустройство наиболее посещаемых общественных территорий (площадей, улиц, пешеходных зон, скверов, парков, иных общественных территорий). Общественные территории, подлежащие благоустройству в 2018-2022 годы в рамках данной программы, с перечнем видов работ, планируемых к выполнению, отбираются с учетом результатов общественного обсуждения. Перечень общественных территорий формируется отдельно на каждый год в соответствии с  Порядком и сроками  представления, рассмотрения и оценки предложений заинтересованных лиц  о включении в муниципальную программу «Формирование современной городской среды сельского поселения </w:t>
      </w:r>
      <w:r w:rsidRPr="00750A90">
        <w:rPr>
          <w:rFonts w:ascii="Arial" w:hAnsi="Arial" w:cs="Arial"/>
          <w:sz w:val="24"/>
        </w:rPr>
        <w:t>Кандринский</w:t>
      </w:r>
      <w:r w:rsidRPr="0095531C">
        <w:rPr>
          <w:rFonts w:ascii="Arial" w:hAnsi="Arial" w:cs="Arial"/>
          <w:sz w:val="24"/>
        </w:rPr>
        <w:t xml:space="preserve"> сельсовет  на 2018-2022 годы» наиболее посещаемой общественной территории, и оформляется как приложение к данной программе (приложение № 4).</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lastRenderedPageBreak/>
        <w:t xml:space="preserve">Выполнение мероприятий по благоустройству дворовых территорий, общественных территорий должны выполняться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95531C">
        <w:rPr>
          <w:rFonts w:ascii="Arial" w:hAnsi="Arial" w:cs="Arial"/>
          <w:sz w:val="24"/>
        </w:rPr>
        <w:t>маломобильных</w:t>
      </w:r>
      <w:proofErr w:type="spellEnd"/>
      <w:r w:rsidRPr="0095531C">
        <w:rPr>
          <w:rFonts w:ascii="Arial" w:hAnsi="Arial" w:cs="Arial"/>
          <w:sz w:val="24"/>
        </w:rPr>
        <w:t xml:space="preserve"> групп населения. </w:t>
      </w:r>
    </w:p>
    <w:p w:rsidR="00837BBC" w:rsidRPr="0095531C" w:rsidRDefault="00837BBC" w:rsidP="00837BBC">
      <w:pPr>
        <w:tabs>
          <w:tab w:val="left" w:pos="709"/>
        </w:tabs>
        <w:ind w:firstLine="709"/>
        <w:jc w:val="both"/>
        <w:rPr>
          <w:rFonts w:ascii="Arial" w:hAnsi="Arial" w:cs="Arial"/>
          <w:sz w:val="24"/>
        </w:rPr>
      </w:pPr>
    </w:p>
    <w:p w:rsidR="00837BBC" w:rsidRPr="0095531C" w:rsidRDefault="00837BBC" w:rsidP="00837BBC">
      <w:pPr>
        <w:pStyle w:val="1"/>
        <w:tabs>
          <w:tab w:val="left" w:pos="709"/>
        </w:tabs>
        <w:spacing w:after="0" w:line="240" w:lineRule="auto"/>
        <w:ind w:left="709"/>
        <w:jc w:val="center"/>
        <w:rPr>
          <w:rFonts w:ascii="Arial" w:hAnsi="Arial" w:cs="Arial"/>
          <w:b/>
          <w:sz w:val="24"/>
          <w:szCs w:val="24"/>
        </w:rPr>
      </w:pPr>
      <w:r>
        <w:rPr>
          <w:rFonts w:ascii="Arial" w:hAnsi="Arial" w:cs="Arial"/>
          <w:b/>
          <w:sz w:val="24"/>
          <w:szCs w:val="24"/>
        </w:rPr>
        <w:t>7.</w:t>
      </w:r>
      <w:r w:rsidRPr="0095531C">
        <w:rPr>
          <w:rFonts w:ascii="Arial" w:hAnsi="Arial" w:cs="Arial"/>
          <w:b/>
          <w:sz w:val="24"/>
          <w:szCs w:val="24"/>
        </w:rPr>
        <w:t>Срок реализации настоящей  Программы  2018-2022 годы</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Реализация Программы предусмотрена на 2018-2022 годы поэтапно.</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Сведения об основных мероприятиях Программы, исполнителях, сроках реализации, ожидаемом непосредственном результате его реализации, взаимосвязи с показателями Программы приведены в приложении № 5 к настоящей Программе.</w:t>
      </w:r>
    </w:p>
    <w:p w:rsidR="00837BBC" w:rsidRPr="0095531C" w:rsidRDefault="00837BBC" w:rsidP="00837BBC">
      <w:pPr>
        <w:tabs>
          <w:tab w:val="left" w:pos="709"/>
        </w:tabs>
        <w:ind w:firstLine="709"/>
        <w:jc w:val="both"/>
        <w:rPr>
          <w:rFonts w:ascii="Arial" w:hAnsi="Arial" w:cs="Arial"/>
          <w:sz w:val="24"/>
        </w:rPr>
      </w:pPr>
    </w:p>
    <w:p w:rsidR="00837BBC" w:rsidRPr="0095531C" w:rsidRDefault="00837BBC" w:rsidP="00837BBC">
      <w:pPr>
        <w:tabs>
          <w:tab w:val="left" w:pos="709"/>
        </w:tabs>
        <w:autoSpaceDE w:val="0"/>
        <w:autoSpaceDN w:val="0"/>
        <w:adjustRightInd w:val="0"/>
        <w:ind w:left="709"/>
        <w:jc w:val="center"/>
        <w:rPr>
          <w:rFonts w:ascii="Arial" w:hAnsi="Arial" w:cs="Arial"/>
          <w:b/>
          <w:bCs/>
          <w:sz w:val="24"/>
        </w:rPr>
      </w:pPr>
      <w:r>
        <w:rPr>
          <w:rFonts w:ascii="Arial" w:hAnsi="Arial" w:cs="Arial"/>
          <w:b/>
          <w:sz w:val="24"/>
        </w:rPr>
        <w:t>8.</w:t>
      </w:r>
      <w:r w:rsidRPr="0095531C">
        <w:rPr>
          <w:rFonts w:ascii="Arial" w:hAnsi="Arial" w:cs="Arial"/>
          <w:b/>
          <w:sz w:val="24"/>
        </w:rPr>
        <w:t xml:space="preserve">Объем видов работ по </w:t>
      </w:r>
      <w:r w:rsidRPr="0095531C">
        <w:rPr>
          <w:rFonts w:ascii="Arial" w:hAnsi="Arial" w:cs="Arial"/>
          <w:b/>
          <w:bCs/>
          <w:sz w:val="24"/>
        </w:rPr>
        <w:t>благоустройству дворовых территорий МКД</w:t>
      </w:r>
    </w:p>
    <w:p w:rsidR="00837BBC" w:rsidRPr="0095531C" w:rsidRDefault="00837BBC" w:rsidP="00837BBC">
      <w:pPr>
        <w:pStyle w:val="fn2r"/>
        <w:tabs>
          <w:tab w:val="left" w:pos="709"/>
        </w:tabs>
        <w:spacing w:before="0" w:beforeAutospacing="0" w:after="0" w:afterAutospacing="0"/>
        <w:ind w:firstLine="709"/>
        <w:jc w:val="both"/>
        <w:rPr>
          <w:rFonts w:ascii="Arial" w:hAnsi="Arial" w:cs="Arial"/>
        </w:rPr>
      </w:pPr>
      <w:r w:rsidRPr="0095531C">
        <w:rPr>
          <w:rFonts w:ascii="Arial" w:hAnsi="Arial" w:cs="Arial"/>
        </w:rPr>
        <w:t>Для поддержания дворовых территорий МКД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w:t>
      </w:r>
    </w:p>
    <w:p w:rsidR="00837BBC" w:rsidRPr="0095531C" w:rsidRDefault="00837BBC" w:rsidP="00837BBC">
      <w:pPr>
        <w:pStyle w:val="ConsPlusNormal"/>
        <w:tabs>
          <w:tab w:val="left" w:pos="709"/>
        </w:tabs>
        <w:ind w:firstLine="709"/>
        <w:jc w:val="both"/>
        <w:rPr>
          <w:sz w:val="24"/>
          <w:szCs w:val="24"/>
        </w:rPr>
      </w:pPr>
      <w:r w:rsidRPr="0095531C">
        <w:rPr>
          <w:sz w:val="24"/>
          <w:szCs w:val="24"/>
        </w:rPr>
        <w:t xml:space="preserve">В программе предусматривается целенаправленная работа по благоустройству дворовых территорий МКД исходя </w:t>
      </w:r>
      <w:proofErr w:type="gramStart"/>
      <w:r w:rsidRPr="0095531C">
        <w:rPr>
          <w:sz w:val="24"/>
          <w:szCs w:val="24"/>
        </w:rPr>
        <w:t>из</w:t>
      </w:r>
      <w:proofErr w:type="gramEnd"/>
      <w:r w:rsidRPr="0095531C">
        <w:rPr>
          <w:sz w:val="24"/>
          <w:szCs w:val="24"/>
        </w:rPr>
        <w:t>:</w:t>
      </w:r>
    </w:p>
    <w:p w:rsidR="00837BBC" w:rsidRPr="0095531C" w:rsidRDefault="00837BBC" w:rsidP="00837BBC">
      <w:pPr>
        <w:pStyle w:val="ConsPlusNormal"/>
        <w:tabs>
          <w:tab w:val="left" w:pos="709"/>
        </w:tabs>
        <w:ind w:firstLine="709"/>
        <w:jc w:val="both"/>
        <w:rPr>
          <w:sz w:val="24"/>
          <w:szCs w:val="24"/>
        </w:rPr>
      </w:pPr>
      <w:r w:rsidRPr="0095531C">
        <w:rPr>
          <w:sz w:val="24"/>
          <w:szCs w:val="24"/>
        </w:rPr>
        <w:t>минимального перечня работ:</w:t>
      </w:r>
    </w:p>
    <w:p w:rsidR="00837BBC" w:rsidRDefault="00837BBC" w:rsidP="00837BBC">
      <w:pPr>
        <w:pStyle w:val="ConsPlusNormal"/>
        <w:tabs>
          <w:tab w:val="left" w:pos="709"/>
        </w:tabs>
        <w:ind w:firstLine="709"/>
        <w:jc w:val="both"/>
        <w:rPr>
          <w:sz w:val="24"/>
          <w:szCs w:val="24"/>
        </w:rPr>
      </w:pPr>
    </w:p>
    <w:p w:rsidR="00837BBC" w:rsidRPr="0095531C" w:rsidRDefault="00837BBC" w:rsidP="00837BBC">
      <w:pPr>
        <w:pStyle w:val="ConsPlusNormal"/>
        <w:tabs>
          <w:tab w:val="left" w:pos="709"/>
        </w:tabs>
        <w:ind w:firstLine="709"/>
        <w:jc w:val="both"/>
        <w:rPr>
          <w:sz w:val="24"/>
          <w:szCs w:val="24"/>
        </w:rPr>
      </w:pPr>
      <w:r w:rsidRPr="0095531C">
        <w:rPr>
          <w:sz w:val="24"/>
          <w:szCs w:val="24"/>
        </w:rPr>
        <w:t>- ремонт дворовых проездов;</w:t>
      </w:r>
    </w:p>
    <w:p w:rsidR="00837BBC" w:rsidRPr="0095531C" w:rsidRDefault="00837BBC" w:rsidP="00837BBC">
      <w:pPr>
        <w:pStyle w:val="ConsPlusNormal"/>
        <w:tabs>
          <w:tab w:val="left" w:pos="709"/>
        </w:tabs>
        <w:ind w:firstLine="709"/>
        <w:jc w:val="both"/>
        <w:rPr>
          <w:sz w:val="24"/>
          <w:szCs w:val="24"/>
        </w:rPr>
      </w:pPr>
      <w:r w:rsidRPr="0095531C">
        <w:rPr>
          <w:sz w:val="24"/>
          <w:szCs w:val="24"/>
        </w:rPr>
        <w:t>- обеспечение освещением дворовых территорий;</w:t>
      </w:r>
    </w:p>
    <w:p w:rsidR="00837BBC" w:rsidRPr="0095531C" w:rsidRDefault="00837BBC" w:rsidP="00837BBC">
      <w:pPr>
        <w:pStyle w:val="ConsPlusNormal"/>
        <w:tabs>
          <w:tab w:val="left" w:pos="709"/>
        </w:tabs>
        <w:ind w:firstLine="709"/>
        <w:jc w:val="both"/>
        <w:rPr>
          <w:sz w:val="24"/>
          <w:szCs w:val="24"/>
        </w:rPr>
      </w:pPr>
      <w:r w:rsidRPr="0095531C">
        <w:rPr>
          <w:sz w:val="24"/>
          <w:szCs w:val="24"/>
        </w:rPr>
        <w:t>- установка скамеек;</w:t>
      </w:r>
    </w:p>
    <w:p w:rsidR="00837BBC" w:rsidRPr="0095531C" w:rsidRDefault="00837BBC" w:rsidP="00837BBC">
      <w:pPr>
        <w:pStyle w:val="ConsPlusNormal"/>
        <w:tabs>
          <w:tab w:val="left" w:pos="709"/>
        </w:tabs>
        <w:ind w:firstLine="709"/>
        <w:jc w:val="both"/>
        <w:rPr>
          <w:sz w:val="24"/>
          <w:szCs w:val="24"/>
        </w:rPr>
      </w:pPr>
      <w:r w:rsidRPr="0095531C">
        <w:rPr>
          <w:sz w:val="24"/>
          <w:szCs w:val="24"/>
        </w:rPr>
        <w:t>- установка  урн для мусора.</w:t>
      </w:r>
    </w:p>
    <w:p w:rsidR="00837BBC" w:rsidRPr="0095531C" w:rsidRDefault="00837BBC" w:rsidP="00837BBC">
      <w:pPr>
        <w:pStyle w:val="ConsPlusNormal"/>
        <w:tabs>
          <w:tab w:val="left" w:pos="709"/>
        </w:tabs>
        <w:ind w:firstLine="709"/>
        <w:jc w:val="both"/>
        <w:rPr>
          <w:sz w:val="24"/>
          <w:szCs w:val="24"/>
        </w:rPr>
      </w:pPr>
      <w:r w:rsidRPr="0095531C">
        <w:rPr>
          <w:sz w:val="24"/>
          <w:szCs w:val="24"/>
        </w:rPr>
        <w:t xml:space="preserve">К минимальному перечню работ прилагаются визуализированные образцы элементов благоустройства, предлагаемые к размещению на дворовой территории (приложение № 6).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Перед началом работ по благоустройству дворовой территории МКД,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w:t>
      </w:r>
      <w:proofErr w:type="spellStart"/>
      <w:proofErr w:type="gramStart"/>
      <w:r w:rsidRPr="0095531C">
        <w:rPr>
          <w:rFonts w:ascii="Arial" w:hAnsi="Arial" w:cs="Arial"/>
          <w:sz w:val="24"/>
        </w:rPr>
        <w:t>дизайн-проекта</w:t>
      </w:r>
      <w:proofErr w:type="spellEnd"/>
      <w:proofErr w:type="gramEnd"/>
      <w:r w:rsidRPr="0095531C">
        <w:rPr>
          <w:rFonts w:ascii="Arial" w:hAnsi="Arial" w:cs="Arial"/>
          <w:sz w:val="24"/>
        </w:rPr>
        <w:t xml:space="preserve"> благоустройства дворовой территории, включенной в муниципальную программу согласно приложению № 8 к настоящей Программе.</w:t>
      </w:r>
    </w:p>
    <w:p w:rsidR="00837BBC" w:rsidRPr="0095531C" w:rsidRDefault="00837BBC" w:rsidP="00837BBC">
      <w:pPr>
        <w:pStyle w:val="fn2r"/>
        <w:tabs>
          <w:tab w:val="left" w:pos="709"/>
        </w:tabs>
        <w:spacing w:before="0" w:beforeAutospacing="0" w:after="0" w:afterAutospacing="0"/>
        <w:ind w:firstLine="709"/>
        <w:jc w:val="both"/>
        <w:rPr>
          <w:rFonts w:ascii="Arial" w:hAnsi="Arial" w:cs="Arial"/>
        </w:rPr>
      </w:pPr>
      <w:r w:rsidRPr="0095531C">
        <w:rPr>
          <w:rFonts w:ascii="Arial" w:hAnsi="Arial" w:cs="Arial"/>
        </w:rPr>
        <w:t xml:space="preserve">Все мероприятия планируются с учетом создания условий для жизнедеятельности инвалидов и других </w:t>
      </w:r>
      <w:proofErr w:type="spellStart"/>
      <w:r w:rsidRPr="0095531C">
        <w:rPr>
          <w:rFonts w:ascii="Arial" w:hAnsi="Arial" w:cs="Arial"/>
        </w:rPr>
        <w:t>маломобильных</w:t>
      </w:r>
      <w:proofErr w:type="spellEnd"/>
      <w:r w:rsidRPr="0095531C">
        <w:rPr>
          <w:rFonts w:ascii="Arial" w:hAnsi="Arial" w:cs="Arial"/>
        </w:rPr>
        <w:t xml:space="preserve"> групп населения.</w:t>
      </w:r>
    </w:p>
    <w:p w:rsidR="00837BBC" w:rsidRPr="0095531C" w:rsidRDefault="00837BBC" w:rsidP="00837BBC">
      <w:pPr>
        <w:pStyle w:val="ConsPlusNormal"/>
        <w:tabs>
          <w:tab w:val="left" w:pos="709"/>
        </w:tabs>
        <w:ind w:firstLine="709"/>
        <w:jc w:val="both"/>
        <w:rPr>
          <w:sz w:val="24"/>
          <w:szCs w:val="24"/>
        </w:rPr>
      </w:pPr>
      <w:r w:rsidRPr="0095531C">
        <w:rPr>
          <w:sz w:val="24"/>
          <w:szCs w:val="24"/>
        </w:rPr>
        <w:t xml:space="preserve">В Программе предусматриваются нижеперечисленные работы по благоустройству общественных территорий: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капитальный ремонт уличного освещения;</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устройство автомобильной стоянки;</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 приобретение малых архитектурных форм;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приобретение и укладка брусчатки;</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текущий ремонт тротуаров, пешеходных дорожек;</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 приобретение и укладка резинового покрытия для </w:t>
      </w:r>
      <w:proofErr w:type="spellStart"/>
      <w:r w:rsidRPr="0095531C">
        <w:rPr>
          <w:rFonts w:ascii="Arial" w:hAnsi="Arial" w:cs="Arial"/>
          <w:sz w:val="24"/>
        </w:rPr>
        <w:t>воркаута</w:t>
      </w:r>
      <w:proofErr w:type="spellEnd"/>
      <w:r w:rsidRPr="0095531C">
        <w:rPr>
          <w:rFonts w:ascii="Arial" w:hAnsi="Arial" w:cs="Arial"/>
          <w:sz w:val="24"/>
        </w:rPr>
        <w:t>;</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приобретение и установка детской игровой площадки</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приобретение и установка спортивного оборудования с подготовкой основания;</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приобретение и установка малых  архитектурных  форм;</w:t>
      </w:r>
    </w:p>
    <w:p w:rsidR="00837BBC" w:rsidRPr="0095531C" w:rsidRDefault="00837BBC" w:rsidP="00837BBC">
      <w:pPr>
        <w:pStyle w:val="ConsPlusNormal"/>
        <w:tabs>
          <w:tab w:val="left" w:pos="709"/>
        </w:tabs>
        <w:ind w:firstLine="709"/>
        <w:jc w:val="center"/>
        <w:rPr>
          <w:sz w:val="24"/>
          <w:szCs w:val="24"/>
        </w:rPr>
      </w:pPr>
    </w:p>
    <w:p w:rsidR="00837BBC" w:rsidRDefault="00837BBC" w:rsidP="00837BBC">
      <w:pPr>
        <w:tabs>
          <w:tab w:val="left" w:pos="709"/>
        </w:tabs>
        <w:autoSpaceDE w:val="0"/>
        <w:autoSpaceDN w:val="0"/>
        <w:adjustRightInd w:val="0"/>
        <w:ind w:left="709"/>
        <w:jc w:val="center"/>
        <w:rPr>
          <w:rFonts w:ascii="Arial" w:hAnsi="Arial" w:cs="Arial"/>
          <w:b/>
          <w:sz w:val="24"/>
        </w:rPr>
      </w:pPr>
      <w:r>
        <w:rPr>
          <w:rFonts w:ascii="Arial" w:hAnsi="Arial" w:cs="Arial"/>
          <w:b/>
          <w:sz w:val="24"/>
        </w:rPr>
        <w:t>9.</w:t>
      </w:r>
      <w:r w:rsidRPr="0095531C">
        <w:rPr>
          <w:rFonts w:ascii="Arial" w:hAnsi="Arial" w:cs="Arial"/>
          <w:b/>
          <w:sz w:val="24"/>
        </w:rPr>
        <w:t xml:space="preserve">Условие о финансовом  участии </w:t>
      </w:r>
      <w:r w:rsidRPr="0095531C">
        <w:rPr>
          <w:rFonts w:ascii="Arial" w:hAnsi="Arial" w:cs="Arial"/>
          <w:b/>
          <w:kern w:val="3"/>
          <w:sz w:val="24"/>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Pr="0095531C">
        <w:rPr>
          <w:rFonts w:ascii="Arial" w:hAnsi="Arial" w:cs="Arial"/>
          <w:b/>
          <w:sz w:val="24"/>
        </w:rPr>
        <w:t xml:space="preserve"> в реализации Программы и порядок аккумулирования и расходования средств,  направляемых на выполнение </w:t>
      </w:r>
    </w:p>
    <w:p w:rsidR="00837BBC" w:rsidRPr="0095531C" w:rsidRDefault="00837BBC" w:rsidP="00837BBC">
      <w:pPr>
        <w:tabs>
          <w:tab w:val="left" w:pos="709"/>
        </w:tabs>
        <w:autoSpaceDE w:val="0"/>
        <w:autoSpaceDN w:val="0"/>
        <w:adjustRightInd w:val="0"/>
        <w:ind w:left="709"/>
        <w:jc w:val="center"/>
        <w:rPr>
          <w:rFonts w:ascii="Arial" w:hAnsi="Arial" w:cs="Arial"/>
          <w:b/>
          <w:sz w:val="24"/>
        </w:rPr>
      </w:pPr>
      <w:r w:rsidRPr="0095531C">
        <w:rPr>
          <w:rFonts w:ascii="Arial" w:hAnsi="Arial" w:cs="Arial"/>
          <w:b/>
          <w:sz w:val="24"/>
        </w:rPr>
        <w:t>минимального перечня работ</w:t>
      </w:r>
    </w:p>
    <w:p w:rsidR="00837BBC" w:rsidRPr="0095531C" w:rsidRDefault="00837BBC" w:rsidP="00837BBC">
      <w:pPr>
        <w:tabs>
          <w:tab w:val="left" w:pos="709"/>
        </w:tabs>
        <w:suppressAutoHyphens/>
        <w:autoSpaceDN w:val="0"/>
        <w:ind w:firstLine="709"/>
        <w:jc w:val="both"/>
        <w:textAlignment w:val="baseline"/>
        <w:rPr>
          <w:rFonts w:ascii="Arial" w:hAnsi="Arial" w:cs="Arial"/>
          <w:kern w:val="3"/>
          <w:sz w:val="24"/>
        </w:rPr>
      </w:pPr>
      <w:r w:rsidRPr="0095531C">
        <w:rPr>
          <w:rFonts w:ascii="Arial" w:hAnsi="Arial" w:cs="Arial"/>
          <w:kern w:val="3"/>
          <w:sz w:val="24"/>
        </w:rPr>
        <w:t xml:space="preserve">1. Программа  </w:t>
      </w:r>
      <w:proofErr w:type="gramStart"/>
      <w:r w:rsidRPr="0095531C">
        <w:rPr>
          <w:rFonts w:ascii="Arial" w:hAnsi="Arial" w:cs="Arial"/>
          <w:kern w:val="3"/>
          <w:sz w:val="24"/>
        </w:rPr>
        <w:t>устанавливает условие</w:t>
      </w:r>
      <w:proofErr w:type="gramEnd"/>
      <w:r w:rsidRPr="0095531C">
        <w:rPr>
          <w:rFonts w:ascii="Arial" w:hAnsi="Arial" w:cs="Arial"/>
          <w:kern w:val="3"/>
          <w:sz w:val="24"/>
        </w:rPr>
        <w:t xml:space="preserve"> о финансовом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w:t>
      </w:r>
      <w:r w:rsidRPr="0095531C">
        <w:rPr>
          <w:rFonts w:ascii="Arial" w:hAnsi="Arial" w:cs="Arial"/>
          <w:kern w:val="3"/>
          <w:sz w:val="24"/>
        </w:rPr>
        <w:lastRenderedPageBreak/>
        <w:t>заинтересованные лица), в реализации мероприятий по благоустройству дворовой территории в рамках минимального перечня  работ по благоустройству.</w:t>
      </w:r>
    </w:p>
    <w:p w:rsidR="00837BBC" w:rsidRPr="0095531C" w:rsidRDefault="00837BBC" w:rsidP="00837BBC">
      <w:pPr>
        <w:pStyle w:val="Standard"/>
        <w:tabs>
          <w:tab w:val="left" w:pos="0"/>
          <w:tab w:val="left" w:pos="709"/>
        </w:tabs>
        <w:ind w:firstLine="709"/>
        <w:jc w:val="both"/>
        <w:rPr>
          <w:rFonts w:ascii="Arial" w:hAnsi="Arial" w:cs="Arial"/>
        </w:rPr>
      </w:pPr>
      <w:r w:rsidRPr="0095531C">
        <w:rPr>
          <w:rFonts w:ascii="Arial" w:hAnsi="Arial" w:cs="Arial"/>
        </w:rPr>
        <w:t xml:space="preserve">3.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не менее 5% от общей стоимости мероприятий по благоустройству дворовой территории МКД. </w:t>
      </w:r>
    </w:p>
    <w:p w:rsidR="00837BBC" w:rsidRPr="0095531C" w:rsidRDefault="00837BBC" w:rsidP="00837BBC">
      <w:pPr>
        <w:widowControl w:val="0"/>
        <w:tabs>
          <w:tab w:val="left" w:pos="0"/>
          <w:tab w:val="left" w:pos="709"/>
        </w:tabs>
        <w:suppressAutoHyphens/>
        <w:autoSpaceDN w:val="0"/>
        <w:ind w:firstLine="709"/>
        <w:jc w:val="both"/>
        <w:textAlignment w:val="baseline"/>
        <w:rPr>
          <w:rFonts w:ascii="Arial" w:hAnsi="Arial" w:cs="Arial"/>
          <w:kern w:val="3"/>
          <w:sz w:val="24"/>
        </w:rPr>
      </w:pPr>
      <w:r w:rsidRPr="0095531C">
        <w:rPr>
          <w:rFonts w:ascii="Arial" w:hAnsi="Arial" w:cs="Arial"/>
          <w:kern w:val="3"/>
          <w:sz w:val="24"/>
        </w:rPr>
        <w:t>4. Финансовое участие заинтересованных лиц, организаций осуществляется путем перечисления суммы денежных сре</w:t>
      </w:r>
      <w:proofErr w:type="gramStart"/>
      <w:r w:rsidRPr="0095531C">
        <w:rPr>
          <w:rFonts w:ascii="Arial" w:hAnsi="Arial" w:cs="Arial"/>
          <w:kern w:val="3"/>
          <w:sz w:val="24"/>
        </w:rPr>
        <w:t>дств в р</w:t>
      </w:r>
      <w:proofErr w:type="gramEnd"/>
      <w:r w:rsidRPr="0095531C">
        <w:rPr>
          <w:rFonts w:ascii="Arial" w:hAnsi="Arial" w:cs="Arial"/>
          <w:kern w:val="3"/>
          <w:sz w:val="24"/>
        </w:rPr>
        <w:t xml:space="preserve">ублевом эквиваленте на специальный счет, открытый </w:t>
      </w:r>
      <w:r w:rsidRPr="0095531C">
        <w:rPr>
          <w:rFonts w:ascii="Arial" w:hAnsi="Arial" w:cs="Arial"/>
          <w:sz w:val="24"/>
        </w:rPr>
        <w:t>в соответствии с Порядком аккумулирования и расходования средств заинтересованных лиц, направляемых на выполнение минимального перечня  работ по благоустройству дворовых территорий, и механизм контроля за их расходованием.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 (приложение № 9 к настоящей Программе).</w:t>
      </w:r>
    </w:p>
    <w:p w:rsidR="00837BBC" w:rsidRPr="0095531C" w:rsidRDefault="00837BBC" w:rsidP="00837BBC">
      <w:pPr>
        <w:pStyle w:val="ConsPlusNormal"/>
        <w:tabs>
          <w:tab w:val="left" w:pos="709"/>
        </w:tabs>
        <w:ind w:firstLine="709"/>
        <w:jc w:val="both"/>
        <w:rPr>
          <w:sz w:val="24"/>
          <w:szCs w:val="24"/>
        </w:rPr>
      </w:pPr>
      <w:r w:rsidRPr="0095531C">
        <w:rPr>
          <w:sz w:val="24"/>
          <w:szCs w:val="24"/>
        </w:rPr>
        <w:t>5. Финансовые средства перечисляются в течение 5 календарных дней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837BBC" w:rsidRPr="0095531C" w:rsidRDefault="00837BBC" w:rsidP="00837BBC">
      <w:pPr>
        <w:pStyle w:val="ConsPlusNormal"/>
        <w:tabs>
          <w:tab w:val="left" w:pos="709"/>
        </w:tabs>
        <w:ind w:firstLine="709"/>
        <w:jc w:val="both"/>
        <w:rPr>
          <w:color w:val="000000"/>
          <w:sz w:val="24"/>
          <w:szCs w:val="24"/>
        </w:rPr>
      </w:pPr>
      <w:r w:rsidRPr="0095531C">
        <w:rPr>
          <w:sz w:val="24"/>
          <w:szCs w:val="24"/>
        </w:rPr>
        <w:t xml:space="preserve">6. </w:t>
      </w:r>
      <w:proofErr w:type="gramStart"/>
      <w:r w:rsidRPr="0095531C">
        <w:rPr>
          <w:color w:val="000000"/>
          <w:sz w:val="24"/>
          <w:szCs w:val="24"/>
        </w:rPr>
        <w:t>Средства, полученные в виде экономии от проведения конкурсных процедур по благоустройству дворовых территорий МКД могут</w:t>
      </w:r>
      <w:proofErr w:type="gramEnd"/>
      <w:r w:rsidRPr="0095531C">
        <w:rPr>
          <w:color w:val="000000"/>
          <w:sz w:val="24"/>
          <w:szCs w:val="24"/>
        </w:rPr>
        <w:t xml:space="preserve"> быть использованы на финансирование дополнительных объемов работ по благоустройству дворовых территорий МКД по согласованию с собственниками помещений МКД.</w:t>
      </w:r>
    </w:p>
    <w:p w:rsidR="00837BBC" w:rsidRPr="0095531C" w:rsidRDefault="00837BBC" w:rsidP="00837BBC">
      <w:pPr>
        <w:tabs>
          <w:tab w:val="left" w:pos="709"/>
        </w:tabs>
        <w:autoSpaceDE w:val="0"/>
        <w:autoSpaceDN w:val="0"/>
        <w:adjustRightInd w:val="0"/>
        <w:ind w:firstLine="709"/>
        <w:jc w:val="both"/>
        <w:rPr>
          <w:rFonts w:ascii="Arial" w:hAnsi="Arial" w:cs="Arial"/>
          <w:b/>
          <w:sz w:val="24"/>
        </w:rPr>
      </w:pPr>
    </w:p>
    <w:p w:rsidR="00837BBC" w:rsidRPr="0095531C" w:rsidRDefault="00837BBC" w:rsidP="00837BBC">
      <w:pPr>
        <w:pStyle w:val="1"/>
        <w:tabs>
          <w:tab w:val="left" w:pos="709"/>
        </w:tabs>
        <w:spacing w:after="0" w:line="240" w:lineRule="auto"/>
        <w:ind w:left="709"/>
        <w:jc w:val="center"/>
        <w:rPr>
          <w:rFonts w:ascii="Arial" w:hAnsi="Arial" w:cs="Arial"/>
          <w:b/>
          <w:sz w:val="24"/>
          <w:szCs w:val="24"/>
        </w:rPr>
      </w:pPr>
      <w:r>
        <w:rPr>
          <w:rFonts w:ascii="Arial" w:hAnsi="Arial" w:cs="Arial"/>
          <w:b/>
          <w:sz w:val="24"/>
          <w:szCs w:val="24"/>
        </w:rPr>
        <w:t>10.</w:t>
      </w:r>
      <w:r w:rsidRPr="0095531C">
        <w:rPr>
          <w:rFonts w:ascii="Arial" w:hAnsi="Arial" w:cs="Arial"/>
          <w:b/>
          <w:sz w:val="24"/>
          <w:szCs w:val="24"/>
        </w:rPr>
        <w:t>Механизм реализации Программы</w:t>
      </w:r>
    </w:p>
    <w:p w:rsidR="00837BBC" w:rsidRPr="00DF1BF4" w:rsidRDefault="00837BBC" w:rsidP="00837BBC">
      <w:pPr>
        <w:widowControl w:val="0"/>
        <w:tabs>
          <w:tab w:val="left" w:pos="284"/>
          <w:tab w:val="left" w:pos="709"/>
        </w:tabs>
        <w:suppressAutoHyphens/>
        <w:autoSpaceDN w:val="0"/>
        <w:ind w:firstLine="709"/>
        <w:jc w:val="both"/>
        <w:textAlignment w:val="baseline"/>
        <w:rPr>
          <w:rFonts w:ascii="Arial" w:hAnsi="Arial" w:cs="Arial"/>
          <w:kern w:val="3"/>
          <w:sz w:val="24"/>
        </w:rPr>
      </w:pPr>
      <w:r w:rsidRPr="0095531C">
        <w:rPr>
          <w:rFonts w:ascii="Arial" w:hAnsi="Arial" w:cs="Arial"/>
          <w:sz w:val="24"/>
        </w:rPr>
        <w:t xml:space="preserve">10.1.Реализация Программы осуществляется в соответствии с нормативными правовыми актами Администрации сельского </w:t>
      </w:r>
      <w:r w:rsidRPr="00DF1BF4">
        <w:rPr>
          <w:rFonts w:ascii="Arial" w:hAnsi="Arial" w:cs="Arial"/>
          <w:sz w:val="24"/>
        </w:rPr>
        <w:t>поселения Кандринский сельсовет муниципального района Туймазинский район  Республики Башкортостан.</w:t>
      </w:r>
    </w:p>
    <w:p w:rsidR="00837BBC" w:rsidRPr="0095531C" w:rsidRDefault="00837BBC" w:rsidP="00837BBC">
      <w:pPr>
        <w:widowControl w:val="0"/>
        <w:tabs>
          <w:tab w:val="left" w:pos="284"/>
          <w:tab w:val="left" w:pos="709"/>
        </w:tabs>
        <w:suppressAutoHyphens/>
        <w:autoSpaceDN w:val="0"/>
        <w:ind w:firstLine="709"/>
        <w:jc w:val="both"/>
        <w:textAlignment w:val="baseline"/>
        <w:rPr>
          <w:rFonts w:ascii="Arial" w:hAnsi="Arial" w:cs="Arial"/>
          <w:kern w:val="3"/>
          <w:sz w:val="24"/>
        </w:rPr>
      </w:pPr>
      <w:r w:rsidRPr="00DF1BF4">
        <w:rPr>
          <w:rFonts w:ascii="Arial" w:hAnsi="Arial" w:cs="Arial"/>
          <w:sz w:val="24"/>
        </w:rPr>
        <w:t>10.2. Разработчиком и исполнителем Программы является Администрация сельского поселения Кандринский сельсовет муниципального района Туймазинский</w:t>
      </w:r>
      <w:r w:rsidRPr="0095531C">
        <w:rPr>
          <w:rFonts w:ascii="Arial" w:hAnsi="Arial" w:cs="Arial"/>
          <w:sz w:val="24"/>
        </w:rPr>
        <w:t xml:space="preserve"> район Республики Башкортостан.</w:t>
      </w:r>
    </w:p>
    <w:p w:rsidR="00837BBC" w:rsidRPr="0095531C" w:rsidRDefault="00837BBC" w:rsidP="00837BBC">
      <w:pPr>
        <w:widowControl w:val="0"/>
        <w:tabs>
          <w:tab w:val="left" w:pos="284"/>
          <w:tab w:val="left" w:pos="709"/>
        </w:tabs>
        <w:suppressAutoHyphens/>
        <w:autoSpaceDN w:val="0"/>
        <w:ind w:firstLine="709"/>
        <w:jc w:val="both"/>
        <w:textAlignment w:val="baseline"/>
        <w:rPr>
          <w:rFonts w:ascii="Arial" w:hAnsi="Arial" w:cs="Arial"/>
          <w:sz w:val="24"/>
        </w:rPr>
      </w:pPr>
      <w:r w:rsidRPr="0095531C">
        <w:rPr>
          <w:rFonts w:ascii="Arial" w:hAnsi="Arial" w:cs="Arial"/>
          <w:sz w:val="24"/>
        </w:rPr>
        <w:t xml:space="preserve">10.3. Исполнитель осуществляет включение предложений заинтересованных лиц о включении территории общего пользования и дворовой территории многоквартирного дома в Программу путем реализации следующих этапов: </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  проведения общественного обсуждения проекта муниципальной программы в соответствии с Положением о форме, порядке и сроках общественного обсуждения проекта муниципальной программы «Формирование современной городской среды сельского  поселения </w:t>
      </w:r>
      <w:r w:rsidRPr="004A430E">
        <w:rPr>
          <w:rFonts w:ascii="Arial" w:hAnsi="Arial" w:cs="Arial"/>
          <w:sz w:val="24"/>
        </w:rPr>
        <w:t>Кандринский</w:t>
      </w:r>
      <w:r w:rsidRPr="0095531C">
        <w:rPr>
          <w:rFonts w:ascii="Arial" w:hAnsi="Arial" w:cs="Arial"/>
          <w:sz w:val="24"/>
        </w:rPr>
        <w:t xml:space="preserve"> сельсовет муниципального района Туймазинский район на 2018-2022 годы», утвержденным постановлением главы сельского поселения </w:t>
      </w:r>
      <w:r w:rsidRPr="00D217CD">
        <w:rPr>
          <w:rFonts w:ascii="Arial" w:hAnsi="Arial" w:cs="Arial"/>
          <w:sz w:val="24"/>
        </w:rPr>
        <w:t>Кандринский</w:t>
      </w:r>
      <w:r w:rsidRPr="0095531C">
        <w:rPr>
          <w:rFonts w:ascii="Arial" w:hAnsi="Arial" w:cs="Arial"/>
          <w:sz w:val="24"/>
        </w:rPr>
        <w:t xml:space="preserve"> сельсовет от </w:t>
      </w:r>
      <w:r>
        <w:rPr>
          <w:rFonts w:ascii="Arial" w:hAnsi="Arial" w:cs="Arial"/>
          <w:sz w:val="24"/>
        </w:rPr>
        <w:t>29.09.2017</w:t>
      </w:r>
      <w:r w:rsidRPr="0095531C">
        <w:rPr>
          <w:rFonts w:ascii="Arial" w:hAnsi="Arial" w:cs="Arial"/>
          <w:sz w:val="24"/>
        </w:rPr>
        <w:t xml:space="preserve"> года  № </w:t>
      </w:r>
      <w:r>
        <w:rPr>
          <w:rFonts w:ascii="Arial" w:hAnsi="Arial" w:cs="Arial"/>
          <w:sz w:val="24"/>
        </w:rPr>
        <w:t>349</w:t>
      </w:r>
      <w:r w:rsidRPr="0095531C">
        <w:rPr>
          <w:rFonts w:ascii="Arial" w:hAnsi="Arial" w:cs="Arial"/>
          <w:sz w:val="24"/>
        </w:rPr>
        <w:t xml:space="preserve">; </w:t>
      </w:r>
    </w:p>
    <w:p w:rsidR="00837BBC" w:rsidRPr="0095531C" w:rsidRDefault="00837BBC" w:rsidP="00837BBC">
      <w:pPr>
        <w:tabs>
          <w:tab w:val="left" w:pos="709"/>
        </w:tabs>
        <w:ind w:firstLine="709"/>
        <w:jc w:val="both"/>
        <w:rPr>
          <w:rFonts w:ascii="Arial" w:hAnsi="Arial" w:cs="Arial"/>
          <w:sz w:val="24"/>
        </w:rPr>
      </w:pPr>
      <w:proofErr w:type="gramStart"/>
      <w:r w:rsidRPr="0095531C">
        <w:rPr>
          <w:rFonts w:ascii="Arial" w:hAnsi="Arial" w:cs="Arial"/>
          <w:sz w:val="24"/>
        </w:rPr>
        <w:t xml:space="preserve">-   рассмотрения и оценки предложений заинтересованных лиц о  включении в адресный перечень дворовых территорий многоквартирных домов,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городского поселения город Туймазы от </w:t>
      </w:r>
      <w:r>
        <w:rPr>
          <w:rFonts w:ascii="Arial" w:hAnsi="Arial" w:cs="Arial"/>
          <w:sz w:val="24"/>
        </w:rPr>
        <w:t>29.09.</w:t>
      </w:r>
      <w:r w:rsidRPr="0095531C">
        <w:rPr>
          <w:rFonts w:ascii="Arial" w:hAnsi="Arial" w:cs="Arial"/>
          <w:sz w:val="24"/>
        </w:rPr>
        <w:t xml:space="preserve">2017 года  № </w:t>
      </w:r>
      <w:r>
        <w:rPr>
          <w:rFonts w:ascii="Arial" w:hAnsi="Arial" w:cs="Arial"/>
          <w:sz w:val="24"/>
        </w:rPr>
        <w:t>349</w:t>
      </w:r>
      <w:r w:rsidRPr="0095531C">
        <w:rPr>
          <w:rFonts w:ascii="Arial" w:hAnsi="Arial" w:cs="Arial"/>
          <w:sz w:val="24"/>
        </w:rPr>
        <w:t>;</w:t>
      </w:r>
      <w:proofErr w:type="gramEnd"/>
    </w:p>
    <w:p w:rsidR="00837BBC" w:rsidRPr="0095531C" w:rsidRDefault="00837BBC" w:rsidP="00837BBC">
      <w:pPr>
        <w:tabs>
          <w:tab w:val="left" w:pos="709"/>
        </w:tabs>
        <w:ind w:firstLine="709"/>
        <w:jc w:val="both"/>
        <w:rPr>
          <w:rFonts w:ascii="Arial" w:hAnsi="Arial" w:cs="Arial"/>
          <w:sz w:val="24"/>
        </w:rPr>
      </w:pPr>
      <w:proofErr w:type="gramStart"/>
      <w:r w:rsidRPr="0095531C">
        <w:rPr>
          <w:rFonts w:ascii="Arial" w:hAnsi="Arial" w:cs="Arial"/>
          <w:sz w:val="24"/>
        </w:rPr>
        <w:t xml:space="preserve">-   рассмотрения и оценки предложений заинтересованных лиц  о включении в перечень общественных территорий,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в муниципальную программу «Формирование современной городской среды на 2018-2022 годы» наиболее посещаемой общественной  территории сельского поселения </w:t>
      </w:r>
      <w:r w:rsidRPr="00D217CD">
        <w:rPr>
          <w:rFonts w:ascii="Arial" w:hAnsi="Arial" w:cs="Arial"/>
          <w:sz w:val="24"/>
        </w:rPr>
        <w:t>Кандринский</w:t>
      </w:r>
      <w:r w:rsidRPr="0095531C">
        <w:rPr>
          <w:rFonts w:ascii="Arial" w:hAnsi="Arial" w:cs="Arial"/>
          <w:sz w:val="24"/>
        </w:rPr>
        <w:t xml:space="preserve"> сельсовет, утвержденным постановлением  главы с</w:t>
      </w:r>
      <w:r>
        <w:rPr>
          <w:rFonts w:ascii="Arial" w:hAnsi="Arial" w:cs="Arial"/>
          <w:sz w:val="24"/>
        </w:rPr>
        <w:t xml:space="preserve">ельского поселения Кандринский </w:t>
      </w:r>
      <w:r w:rsidRPr="0095531C">
        <w:rPr>
          <w:rFonts w:ascii="Arial" w:hAnsi="Arial" w:cs="Arial"/>
          <w:sz w:val="24"/>
        </w:rPr>
        <w:t xml:space="preserve"> сельсовет от</w:t>
      </w:r>
      <w:proofErr w:type="gramEnd"/>
      <w:r w:rsidRPr="0095531C">
        <w:rPr>
          <w:rFonts w:ascii="Arial" w:hAnsi="Arial" w:cs="Arial"/>
          <w:sz w:val="24"/>
        </w:rPr>
        <w:t xml:space="preserve"> </w:t>
      </w:r>
      <w:r>
        <w:rPr>
          <w:rFonts w:ascii="Arial" w:hAnsi="Arial" w:cs="Arial"/>
          <w:sz w:val="24"/>
        </w:rPr>
        <w:t>29.09.</w:t>
      </w:r>
      <w:r w:rsidRPr="0095531C">
        <w:rPr>
          <w:rFonts w:ascii="Arial" w:hAnsi="Arial" w:cs="Arial"/>
          <w:sz w:val="24"/>
        </w:rPr>
        <w:t xml:space="preserve"> 2017 года  № </w:t>
      </w:r>
      <w:r>
        <w:rPr>
          <w:rFonts w:ascii="Arial" w:hAnsi="Arial" w:cs="Arial"/>
          <w:sz w:val="24"/>
        </w:rPr>
        <w:t>349</w:t>
      </w:r>
      <w:r w:rsidRPr="0095531C">
        <w:rPr>
          <w:rFonts w:ascii="Arial" w:hAnsi="Arial" w:cs="Arial"/>
          <w:sz w:val="24"/>
        </w:rPr>
        <w:t>,</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lastRenderedPageBreak/>
        <w:t xml:space="preserve">- подготовка и утверждение с учетом обсуждения представителей заинтересованных лиц </w:t>
      </w:r>
      <w:proofErr w:type="spellStart"/>
      <w:proofErr w:type="gramStart"/>
      <w:r w:rsidRPr="0095531C">
        <w:rPr>
          <w:rFonts w:ascii="Arial" w:hAnsi="Arial" w:cs="Arial"/>
          <w:sz w:val="24"/>
        </w:rPr>
        <w:t>дизайн-проектов</w:t>
      </w:r>
      <w:proofErr w:type="spellEnd"/>
      <w:proofErr w:type="gramEnd"/>
      <w:r w:rsidRPr="0095531C">
        <w:rPr>
          <w:rFonts w:ascii="Arial" w:hAnsi="Arial" w:cs="Arial"/>
          <w:sz w:val="24"/>
        </w:rPr>
        <w:t xml:space="preserve">  благоустройства каждой дворовой и общественной территории.</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10.4. Исполнитель мероприятий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837BBC" w:rsidRDefault="00837BBC" w:rsidP="00837BBC">
      <w:pPr>
        <w:tabs>
          <w:tab w:val="left" w:pos="709"/>
        </w:tabs>
        <w:ind w:firstLine="709"/>
        <w:jc w:val="both"/>
        <w:rPr>
          <w:rFonts w:ascii="Arial" w:hAnsi="Arial" w:cs="Arial"/>
          <w:color w:val="000000"/>
          <w:sz w:val="24"/>
        </w:rPr>
      </w:pPr>
      <w:r w:rsidRPr="0095531C">
        <w:rPr>
          <w:rFonts w:ascii="Arial" w:hAnsi="Arial" w:cs="Arial"/>
          <w:color w:val="000000"/>
          <w:sz w:val="24"/>
        </w:rPr>
        <w:t xml:space="preserve">10.5. 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Pr="0095531C">
        <w:rPr>
          <w:rFonts w:ascii="Arial" w:hAnsi="Arial" w:cs="Arial"/>
          <w:color w:val="000000"/>
          <w:sz w:val="24"/>
        </w:rPr>
        <w:t>контроль за</w:t>
      </w:r>
      <w:proofErr w:type="gramEnd"/>
      <w:r w:rsidRPr="0095531C">
        <w:rPr>
          <w:rFonts w:ascii="Arial" w:hAnsi="Arial" w:cs="Arial"/>
          <w:color w:val="000000"/>
          <w:sz w:val="24"/>
        </w:rPr>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w:t>
      </w:r>
    </w:p>
    <w:p w:rsidR="00837BBC" w:rsidRDefault="00837BBC" w:rsidP="00837BBC">
      <w:pPr>
        <w:tabs>
          <w:tab w:val="left" w:pos="709"/>
        </w:tabs>
        <w:ind w:firstLine="709"/>
        <w:jc w:val="both"/>
        <w:rPr>
          <w:rFonts w:ascii="Arial" w:hAnsi="Arial" w:cs="Arial"/>
          <w:color w:val="000000"/>
          <w:sz w:val="24"/>
        </w:rPr>
      </w:pPr>
      <w:r>
        <w:rPr>
          <w:rFonts w:ascii="Arial" w:hAnsi="Arial" w:cs="Arial"/>
          <w:color w:val="000000"/>
          <w:sz w:val="24"/>
        </w:rPr>
        <w:t xml:space="preserve">10.6. Экономия денежных средств по итогам проведения конкурсных процедур на благоустройство общественных и дворовых территорий МКД может быть использована </w:t>
      </w:r>
    </w:p>
    <w:p w:rsidR="00837BBC" w:rsidRDefault="00837BBC" w:rsidP="00837BBC">
      <w:pPr>
        <w:tabs>
          <w:tab w:val="left" w:pos="709"/>
        </w:tabs>
        <w:ind w:firstLine="709"/>
        <w:jc w:val="both"/>
        <w:rPr>
          <w:rFonts w:ascii="Arial" w:hAnsi="Arial" w:cs="Arial"/>
          <w:color w:val="000000"/>
          <w:sz w:val="24"/>
        </w:rPr>
      </w:pPr>
    </w:p>
    <w:p w:rsidR="00837BBC" w:rsidRPr="0095531C" w:rsidRDefault="00837BBC" w:rsidP="00837BBC">
      <w:pPr>
        <w:tabs>
          <w:tab w:val="left" w:pos="709"/>
        </w:tabs>
        <w:ind w:firstLine="709"/>
        <w:jc w:val="both"/>
        <w:rPr>
          <w:rFonts w:ascii="Arial" w:hAnsi="Arial" w:cs="Arial"/>
          <w:color w:val="000000"/>
          <w:sz w:val="24"/>
        </w:rPr>
      </w:pPr>
      <w:r>
        <w:rPr>
          <w:rFonts w:ascii="Arial" w:hAnsi="Arial" w:cs="Arial"/>
          <w:color w:val="000000"/>
          <w:sz w:val="24"/>
        </w:rPr>
        <w:t>на финансирование дополнительных объемов работ по благоустройству общественных и дворовых территорий МКД (по согласованию с собственниками помещений МКД) либо на благоустройство  объектов следующего периода.</w:t>
      </w:r>
    </w:p>
    <w:p w:rsidR="00837BBC" w:rsidRPr="0095531C" w:rsidRDefault="00837BBC" w:rsidP="00837BBC">
      <w:pPr>
        <w:tabs>
          <w:tab w:val="left" w:pos="709"/>
        </w:tabs>
        <w:ind w:firstLine="709"/>
        <w:jc w:val="both"/>
        <w:rPr>
          <w:rFonts w:ascii="Arial" w:hAnsi="Arial" w:cs="Arial"/>
          <w:color w:val="000000"/>
          <w:sz w:val="24"/>
        </w:rPr>
      </w:pPr>
      <w:r w:rsidRPr="0095531C">
        <w:rPr>
          <w:rFonts w:ascii="Arial" w:hAnsi="Arial" w:cs="Arial"/>
          <w:sz w:val="24"/>
        </w:rPr>
        <w:t>10.</w:t>
      </w:r>
      <w:r>
        <w:rPr>
          <w:rFonts w:ascii="Arial" w:hAnsi="Arial" w:cs="Arial"/>
          <w:sz w:val="24"/>
        </w:rPr>
        <w:t>7</w:t>
      </w:r>
      <w:r w:rsidRPr="0095531C">
        <w:rPr>
          <w:rFonts w:ascii="Arial" w:hAnsi="Arial" w:cs="Arial"/>
          <w:sz w:val="24"/>
        </w:rPr>
        <w:t>.</w:t>
      </w:r>
      <w:r w:rsidRPr="0095531C">
        <w:rPr>
          <w:rFonts w:ascii="Arial" w:hAnsi="Arial" w:cs="Arial"/>
          <w:sz w:val="24"/>
        </w:rPr>
        <w:tab/>
        <w:t>Реализация Программы осуществляется посредством взаимодействия структурных подразделений администрации сельского поселения, а также предприятий и организаций, осуществляющих выполнение мероприятий Программы.</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color w:val="000000"/>
          <w:sz w:val="24"/>
        </w:rPr>
        <w:t>План реализации</w:t>
      </w:r>
      <w:r w:rsidRPr="0095531C">
        <w:rPr>
          <w:rFonts w:ascii="Arial" w:hAnsi="Arial" w:cs="Arial"/>
          <w:sz w:val="24"/>
        </w:rPr>
        <w:t xml:space="preserve"> Программы представлен в приложении №</w:t>
      </w:r>
      <w:r>
        <w:rPr>
          <w:rFonts w:ascii="Arial" w:hAnsi="Arial" w:cs="Arial"/>
          <w:b/>
          <w:sz w:val="24"/>
        </w:rPr>
        <w:t>7</w:t>
      </w:r>
      <w:r w:rsidRPr="0095531C">
        <w:rPr>
          <w:rFonts w:ascii="Arial" w:hAnsi="Arial" w:cs="Arial"/>
          <w:sz w:val="24"/>
        </w:rPr>
        <w:t xml:space="preserve"> к Программе.</w:t>
      </w:r>
    </w:p>
    <w:p w:rsidR="00837BBC" w:rsidRPr="0095531C" w:rsidRDefault="00837BBC" w:rsidP="00837BBC">
      <w:pPr>
        <w:tabs>
          <w:tab w:val="left" w:pos="709"/>
        </w:tabs>
        <w:ind w:firstLine="709"/>
        <w:jc w:val="both"/>
        <w:rPr>
          <w:rFonts w:ascii="Arial" w:hAnsi="Arial" w:cs="Arial"/>
          <w:b/>
          <w:sz w:val="24"/>
        </w:rPr>
      </w:pPr>
    </w:p>
    <w:p w:rsidR="00837BBC" w:rsidRPr="0095531C" w:rsidRDefault="00837BBC" w:rsidP="00837BBC">
      <w:pPr>
        <w:pStyle w:val="1"/>
        <w:tabs>
          <w:tab w:val="left" w:pos="709"/>
        </w:tabs>
        <w:spacing w:after="0" w:line="240" w:lineRule="auto"/>
        <w:ind w:left="709"/>
        <w:jc w:val="center"/>
        <w:rPr>
          <w:rFonts w:ascii="Arial" w:hAnsi="Arial" w:cs="Arial"/>
          <w:b/>
          <w:sz w:val="24"/>
          <w:szCs w:val="24"/>
        </w:rPr>
      </w:pPr>
      <w:r>
        <w:rPr>
          <w:rFonts w:ascii="Arial" w:hAnsi="Arial" w:cs="Arial"/>
          <w:b/>
          <w:sz w:val="24"/>
          <w:szCs w:val="24"/>
        </w:rPr>
        <w:t>11.</w:t>
      </w:r>
      <w:r w:rsidRPr="0095531C">
        <w:rPr>
          <w:rFonts w:ascii="Arial" w:hAnsi="Arial" w:cs="Arial"/>
          <w:b/>
          <w:sz w:val="24"/>
          <w:szCs w:val="24"/>
        </w:rPr>
        <w:t>Ожидаемый социально-экономический эффект и критерии оценки выполнения Программы</w:t>
      </w:r>
    </w:p>
    <w:p w:rsidR="00837BBC" w:rsidRPr="0095531C" w:rsidRDefault="00837BBC" w:rsidP="00837BBC">
      <w:pPr>
        <w:pStyle w:val="ConsPlusNormal"/>
        <w:tabs>
          <w:tab w:val="left" w:pos="709"/>
        </w:tabs>
        <w:ind w:firstLine="709"/>
        <w:jc w:val="both"/>
        <w:rPr>
          <w:sz w:val="24"/>
          <w:szCs w:val="24"/>
        </w:rPr>
      </w:pPr>
      <w:r>
        <w:rPr>
          <w:sz w:val="24"/>
          <w:szCs w:val="24"/>
        </w:rPr>
        <w:t xml:space="preserve">11.1. </w:t>
      </w:r>
      <w:r w:rsidRPr="0095531C">
        <w:rPr>
          <w:sz w:val="24"/>
          <w:szCs w:val="24"/>
        </w:rPr>
        <w:t>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общественных территорий, а также обеспечит благоприятные условия проживания населения, что положительно отразится и на повышении качества жизни в целом.</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 xml:space="preserve">11.2. </w:t>
      </w:r>
      <w:r w:rsidRPr="0095531C">
        <w:rPr>
          <w:rFonts w:ascii="Arial" w:hAnsi="Arial" w:cs="Arial"/>
          <w:sz w:val="24"/>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 xml:space="preserve">11.3. </w:t>
      </w:r>
      <w:r w:rsidRPr="0095531C">
        <w:rPr>
          <w:rFonts w:ascii="Arial" w:hAnsi="Arial" w:cs="Arial"/>
          <w:sz w:val="24"/>
        </w:rPr>
        <w:t>Эффективность программы оценивается по следующим показателям:</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 процент привлечения населения  сельского поселения </w:t>
      </w:r>
      <w:r w:rsidRPr="00DF1BF4">
        <w:rPr>
          <w:rFonts w:ascii="Arial" w:hAnsi="Arial" w:cs="Arial"/>
          <w:sz w:val="24"/>
        </w:rPr>
        <w:t>Кандринский</w:t>
      </w:r>
      <w:r w:rsidRPr="0095531C">
        <w:rPr>
          <w:rFonts w:ascii="Arial" w:hAnsi="Arial" w:cs="Arial"/>
          <w:sz w:val="24"/>
        </w:rPr>
        <w:t xml:space="preserve"> сельсовет к работам по благоустройству;</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процент привлечения организаций, заинтересованных лиц к мероприятиям по благоустройству;</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xml:space="preserve">- уровень благоустроенности сельского поселения </w:t>
      </w:r>
      <w:r w:rsidRPr="00DF1BF4">
        <w:rPr>
          <w:rFonts w:ascii="Arial" w:hAnsi="Arial" w:cs="Arial"/>
          <w:sz w:val="24"/>
        </w:rPr>
        <w:t>Кандринский</w:t>
      </w:r>
      <w:r w:rsidRPr="0095531C">
        <w:rPr>
          <w:rFonts w:ascii="Arial" w:hAnsi="Arial" w:cs="Arial"/>
          <w:sz w:val="24"/>
        </w:rPr>
        <w:t xml:space="preserve"> сельсовет;</w:t>
      </w:r>
    </w:p>
    <w:p w:rsidR="00837BBC" w:rsidRPr="0095531C" w:rsidRDefault="00837BBC" w:rsidP="00837BBC">
      <w:pPr>
        <w:tabs>
          <w:tab w:val="left" w:pos="709"/>
        </w:tabs>
        <w:ind w:firstLine="709"/>
        <w:jc w:val="both"/>
        <w:rPr>
          <w:rFonts w:ascii="Arial" w:hAnsi="Arial" w:cs="Arial"/>
          <w:sz w:val="24"/>
        </w:rPr>
      </w:pPr>
      <w:r>
        <w:rPr>
          <w:rFonts w:ascii="Arial" w:hAnsi="Arial" w:cs="Arial"/>
          <w:sz w:val="24"/>
        </w:rPr>
        <w:t xml:space="preserve">11.4. </w:t>
      </w:r>
      <w:r w:rsidRPr="0095531C">
        <w:rPr>
          <w:rFonts w:ascii="Arial" w:hAnsi="Arial" w:cs="Arial"/>
          <w:sz w:val="24"/>
        </w:rPr>
        <w:t>В результате реализации  Программы ожидается:</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улучшение экологической обстановки и создание среды, комфортн</w:t>
      </w:r>
      <w:r>
        <w:rPr>
          <w:rFonts w:ascii="Arial" w:hAnsi="Arial" w:cs="Arial"/>
          <w:sz w:val="24"/>
        </w:rPr>
        <w:t>ой для проживания жителей с</w:t>
      </w:r>
      <w:proofErr w:type="gramStart"/>
      <w:r>
        <w:rPr>
          <w:rFonts w:ascii="Arial" w:hAnsi="Arial" w:cs="Arial"/>
          <w:sz w:val="24"/>
        </w:rPr>
        <w:t>.К</w:t>
      </w:r>
      <w:proofErr w:type="gramEnd"/>
      <w:r>
        <w:rPr>
          <w:rFonts w:ascii="Arial" w:hAnsi="Arial" w:cs="Arial"/>
          <w:sz w:val="24"/>
        </w:rPr>
        <w:t>андры</w:t>
      </w:r>
      <w:r w:rsidRPr="0095531C">
        <w:rPr>
          <w:rFonts w:ascii="Arial" w:hAnsi="Arial" w:cs="Arial"/>
          <w:sz w:val="24"/>
        </w:rPr>
        <w:t>;</w:t>
      </w:r>
    </w:p>
    <w:p w:rsidR="00837BBC" w:rsidRPr="0095531C" w:rsidRDefault="00837BBC" w:rsidP="00837BBC">
      <w:pPr>
        <w:tabs>
          <w:tab w:val="left" w:pos="709"/>
        </w:tabs>
        <w:ind w:firstLine="709"/>
        <w:jc w:val="both"/>
        <w:rPr>
          <w:rFonts w:ascii="Arial" w:hAnsi="Arial" w:cs="Arial"/>
          <w:sz w:val="24"/>
        </w:rPr>
      </w:pPr>
      <w:r w:rsidRPr="0095531C">
        <w:rPr>
          <w:rFonts w:ascii="Arial" w:hAnsi="Arial" w:cs="Arial"/>
          <w:sz w:val="24"/>
        </w:rPr>
        <w:t>- совершенствование эстетического состояния  территории населенных пунктов.</w:t>
      </w:r>
    </w:p>
    <w:p w:rsidR="00837BBC" w:rsidRDefault="00837BBC" w:rsidP="00837BBC">
      <w:pPr>
        <w:tabs>
          <w:tab w:val="left" w:pos="709"/>
        </w:tabs>
        <w:ind w:firstLine="709"/>
        <w:rPr>
          <w:rFonts w:ascii="Arial" w:hAnsi="Arial" w:cs="Arial"/>
          <w:sz w:val="24"/>
        </w:rPr>
      </w:pPr>
    </w:p>
    <w:p w:rsidR="00837BBC" w:rsidRPr="0095531C" w:rsidRDefault="00837BBC" w:rsidP="00837BBC">
      <w:pPr>
        <w:tabs>
          <w:tab w:val="left" w:pos="709"/>
        </w:tabs>
        <w:ind w:firstLine="709"/>
        <w:rPr>
          <w:rFonts w:ascii="Arial" w:hAnsi="Arial" w:cs="Arial"/>
          <w:sz w:val="24"/>
        </w:rPr>
      </w:pPr>
    </w:p>
    <w:p w:rsidR="00837BBC" w:rsidRPr="0095531C" w:rsidRDefault="00837BBC" w:rsidP="00837BBC">
      <w:pPr>
        <w:tabs>
          <w:tab w:val="left" w:pos="709"/>
        </w:tabs>
        <w:ind w:firstLine="709"/>
        <w:rPr>
          <w:rFonts w:ascii="Arial" w:hAnsi="Arial" w:cs="Arial"/>
          <w:sz w:val="24"/>
        </w:rPr>
      </w:pPr>
    </w:p>
    <w:p w:rsidR="00837BBC" w:rsidRDefault="00837BBC" w:rsidP="00837BBC">
      <w:pPr>
        <w:tabs>
          <w:tab w:val="left" w:pos="709"/>
        </w:tabs>
        <w:ind w:firstLine="709"/>
        <w:rPr>
          <w:rFonts w:ascii="Arial" w:hAnsi="Arial" w:cs="Arial"/>
          <w:sz w:val="24"/>
        </w:rPr>
      </w:pPr>
      <w:r w:rsidRPr="0095531C">
        <w:rPr>
          <w:rFonts w:ascii="Arial" w:hAnsi="Arial" w:cs="Arial"/>
          <w:sz w:val="24"/>
        </w:rPr>
        <w:t xml:space="preserve">Управляющий делами </w:t>
      </w:r>
      <w:r>
        <w:rPr>
          <w:rFonts w:ascii="Arial" w:hAnsi="Arial" w:cs="Arial"/>
          <w:sz w:val="24"/>
        </w:rPr>
        <w:t xml:space="preserve"> Администрации</w:t>
      </w:r>
    </w:p>
    <w:p w:rsidR="00837BBC" w:rsidRDefault="00837BBC" w:rsidP="00837BBC">
      <w:pPr>
        <w:tabs>
          <w:tab w:val="left" w:pos="709"/>
        </w:tabs>
        <w:ind w:firstLine="709"/>
        <w:rPr>
          <w:rFonts w:ascii="Arial" w:hAnsi="Arial" w:cs="Arial"/>
          <w:sz w:val="24"/>
        </w:rPr>
      </w:pPr>
      <w:r>
        <w:rPr>
          <w:rFonts w:ascii="Arial" w:hAnsi="Arial" w:cs="Arial"/>
          <w:sz w:val="24"/>
        </w:rPr>
        <w:t>с</w:t>
      </w:r>
      <w:r w:rsidRPr="0095531C">
        <w:rPr>
          <w:rFonts w:ascii="Arial" w:hAnsi="Arial" w:cs="Arial"/>
          <w:sz w:val="24"/>
        </w:rPr>
        <w:t>ельского поселения</w:t>
      </w:r>
    </w:p>
    <w:p w:rsidR="00837BBC" w:rsidRDefault="00837BBC" w:rsidP="00837BBC">
      <w:pPr>
        <w:tabs>
          <w:tab w:val="left" w:pos="709"/>
        </w:tabs>
        <w:ind w:firstLine="709"/>
        <w:rPr>
          <w:rFonts w:ascii="Arial" w:hAnsi="Arial" w:cs="Arial"/>
          <w:sz w:val="24"/>
        </w:rPr>
      </w:pPr>
      <w:r>
        <w:rPr>
          <w:rFonts w:ascii="Arial" w:hAnsi="Arial" w:cs="Arial"/>
          <w:sz w:val="24"/>
        </w:rPr>
        <w:t xml:space="preserve">Кандринский сельсовет                                   </w:t>
      </w:r>
      <w:r w:rsidRPr="0095531C">
        <w:rPr>
          <w:rFonts w:ascii="Arial" w:hAnsi="Arial" w:cs="Arial"/>
          <w:sz w:val="24"/>
        </w:rPr>
        <w:tab/>
      </w:r>
      <w:proofErr w:type="spellStart"/>
      <w:r>
        <w:rPr>
          <w:rFonts w:ascii="Arial" w:hAnsi="Arial" w:cs="Arial"/>
          <w:sz w:val="24"/>
        </w:rPr>
        <w:t>Л.Т.Нигматуллина</w:t>
      </w:r>
      <w:proofErr w:type="spellEnd"/>
    </w:p>
    <w:p w:rsidR="00837BBC" w:rsidRDefault="00837BBC" w:rsidP="00837BBC"/>
    <w:p w:rsidR="00370CAD" w:rsidRDefault="00370CAD"/>
    <w:sectPr w:rsidR="00370CAD" w:rsidSect="008D21AA">
      <w:pgSz w:w="11906" w:h="16838"/>
      <w:pgMar w:top="227" w:right="851" w:bottom="96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defaultTabStop w:val="708"/>
  <w:characterSpacingControl w:val="doNotCompress"/>
  <w:compat/>
  <w:rsids>
    <w:rsidRoot w:val="00837BBC"/>
    <w:rsid w:val="00370CAD"/>
    <w:rsid w:val="00837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BBC"/>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7BBC"/>
    <w:pPr>
      <w:tabs>
        <w:tab w:val="center" w:pos="4677"/>
        <w:tab w:val="right" w:pos="9355"/>
      </w:tabs>
    </w:pPr>
  </w:style>
  <w:style w:type="character" w:customStyle="1" w:styleId="a4">
    <w:name w:val="Верхний колонтитул Знак"/>
    <w:basedOn w:val="a0"/>
    <w:link w:val="a3"/>
    <w:rsid w:val="00837BBC"/>
    <w:rPr>
      <w:rFonts w:ascii="Times New Roman" w:eastAsia="Times New Roman" w:hAnsi="Times New Roman" w:cs="Times New Roman"/>
      <w:sz w:val="28"/>
      <w:szCs w:val="24"/>
      <w:lang w:eastAsia="ru-RU"/>
    </w:rPr>
  </w:style>
  <w:style w:type="paragraph" w:styleId="a5">
    <w:name w:val="Body Text"/>
    <w:basedOn w:val="a"/>
    <w:link w:val="a6"/>
    <w:rsid w:val="00837BBC"/>
    <w:pPr>
      <w:jc w:val="center"/>
    </w:pPr>
    <w:rPr>
      <w:rFonts w:ascii="Times New Roman Bash" w:hAnsi="Times New Roman Bash"/>
      <w:b/>
      <w:sz w:val="24"/>
      <w:lang w:val="be-BY"/>
    </w:rPr>
  </w:style>
  <w:style w:type="character" w:customStyle="1" w:styleId="a6">
    <w:name w:val="Основной текст Знак"/>
    <w:basedOn w:val="a0"/>
    <w:link w:val="a5"/>
    <w:rsid w:val="00837BBC"/>
    <w:rPr>
      <w:rFonts w:ascii="Times New Roman Bash" w:eastAsia="Times New Roman" w:hAnsi="Times New Roman Bash" w:cs="Times New Roman"/>
      <w:b/>
      <w:sz w:val="24"/>
      <w:szCs w:val="24"/>
      <w:lang w:val="be-BY" w:eastAsia="ru-RU"/>
    </w:rPr>
  </w:style>
  <w:style w:type="paragraph" w:customStyle="1" w:styleId="1">
    <w:name w:val="Абзац списка1"/>
    <w:basedOn w:val="a"/>
    <w:rsid w:val="00837BBC"/>
    <w:pPr>
      <w:spacing w:after="200" w:line="276" w:lineRule="auto"/>
      <w:ind w:left="720"/>
      <w:contextualSpacing/>
    </w:pPr>
    <w:rPr>
      <w:rFonts w:ascii="Calibri" w:hAnsi="Calibri"/>
      <w:sz w:val="22"/>
      <w:szCs w:val="22"/>
      <w:lang w:eastAsia="en-US"/>
    </w:rPr>
  </w:style>
  <w:style w:type="paragraph" w:customStyle="1" w:styleId="10">
    <w:name w:val="Без интервала1"/>
    <w:link w:val="NoSpacingChar"/>
    <w:rsid w:val="00837BBC"/>
    <w:pPr>
      <w:spacing w:after="0" w:line="240" w:lineRule="auto"/>
    </w:pPr>
    <w:rPr>
      <w:rFonts w:ascii="Calibri" w:eastAsia="Calibri" w:hAnsi="Calibri" w:cs="Times New Roman"/>
      <w:lang w:eastAsia="ru-RU"/>
    </w:rPr>
  </w:style>
  <w:style w:type="character" w:customStyle="1" w:styleId="NoSpacingChar">
    <w:name w:val="No Spacing Char"/>
    <w:link w:val="10"/>
    <w:locked/>
    <w:rsid w:val="00837BBC"/>
    <w:rPr>
      <w:rFonts w:ascii="Calibri" w:eastAsia="Calibri" w:hAnsi="Calibri" w:cs="Times New Roman"/>
      <w:lang w:eastAsia="ru-RU"/>
    </w:rPr>
  </w:style>
  <w:style w:type="paragraph" w:customStyle="1" w:styleId="ConsPlusNormal">
    <w:name w:val="ConsPlusNormal"/>
    <w:rsid w:val="00837BBC"/>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n2r">
    <w:name w:val="fn2r"/>
    <w:basedOn w:val="a"/>
    <w:rsid w:val="00837BBC"/>
    <w:pPr>
      <w:spacing w:before="100" w:beforeAutospacing="1" w:after="100" w:afterAutospacing="1"/>
    </w:pPr>
    <w:rPr>
      <w:sz w:val="24"/>
    </w:rPr>
  </w:style>
  <w:style w:type="paragraph" w:styleId="a7">
    <w:name w:val="Normal (Web)"/>
    <w:basedOn w:val="a"/>
    <w:uiPriority w:val="99"/>
    <w:rsid w:val="00837BBC"/>
    <w:pPr>
      <w:spacing w:before="100" w:beforeAutospacing="1" w:after="100" w:afterAutospacing="1"/>
    </w:pPr>
    <w:rPr>
      <w:sz w:val="24"/>
    </w:rPr>
  </w:style>
  <w:style w:type="paragraph" w:customStyle="1" w:styleId="ConsPlusNonformat">
    <w:name w:val="ConsPlusNonformat"/>
    <w:rsid w:val="00837BB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pple-converted-space">
    <w:name w:val="apple-converted-space"/>
    <w:basedOn w:val="a0"/>
    <w:rsid w:val="00837BBC"/>
  </w:style>
  <w:style w:type="paragraph" w:customStyle="1" w:styleId="Standard">
    <w:name w:val="Standard"/>
    <w:rsid w:val="00837BB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8">
    <w:name w:val="Balloon Text"/>
    <w:basedOn w:val="a"/>
    <w:link w:val="a9"/>
    <w:uiPriority w:val="99"/>
    <w:semiHidden/>
    <w:unhideWhenUsed/>
    <w:rsid w:val="00837BBC"/>
    <w:rPr>
      <w:rFonts w:ascii="Tahoma" w:hAnsi="Tahoma" w:cs="Tahoma"/>
      <w:sz w:val="16"/>
      <w:szCs w:val="16"/>
    </w:rPr>
  </w:style>
  <w:style w:type="character" w:customStyle="1" w:styleId="a9">
    <w:name w:val="Текст выноски Знак"/>
    <w:basedOn w:val="a0"/>
    <w:link w:val="a8"/>
    <w:uiPriority w:val="99"/>
    <w:semiHidden/>
    <w:rsid w:val="00837B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5223</Words>
  <Characters>29772</Characters>
  <Application>Microsoft Office Word</Application>
  <DocSecurity>0</DocSecurity>
  <Lines>248</Lines>
  <Paragraphs>69</Paragraphs>
  <ScaleCrop>false</ScaleCrop>
  <Company>Krokoz™</Company>
  <LinksUpToDate>false</LinksUpToDate>
  <CharactersWithSpaces>34926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2019-03-04T12:14:00Z</dcterms:created>
  <dcterms:modified xsi:type="dcterms:W3CDTF">2019-03-04T12:14:00Z</dcterms:modified>
</cp:coreProperties>
</file>